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BE" w:rsidRDefault="003136BE" w:rsidP="003136BE">
      <w:pPr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>Resolução Nº. 012/2017</w:t>
      </w:r>
    </w:p>
    <w:p w:rsidR="003136BE" w:rsidRDefault="003136BE" w:rsidP="003136BE">
      <w:pPr>
        <w:rPr>
          <w:rFonts w:ascii="Times New Roman" w:hAnsi="Times New Roman"/>
          <w:b/>
          <w:color w:val="333333"/>
          <w:sz w:val="36"/>
          <w:szCs w:val="36"/>
        </w:rPr>
      </w:pPr>
    </w:p>
    <w:p w:rsidR="003136BE" w:rsidRDefault="003136BE" w:rsidP="003136BE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O Conselho Municipal de Assistência Social de Deodápolis, no uso das atribuições que lhe confere a Lei Orgânica da Assistência Social, resolve:</w:t>
      </w:r>
    </w:p>
    <w:p w:rsidR="003136BE" w:rsidRDefault="003136BE" w:rsidP="003136BE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Art.1º ELEGER a mesa diretora que ficou assim definida:</w:t>
      </w:r>
    </w:p>
    <w:p w:rsidR="003136BE" w:rsidRDefault="003136BE" w:rsidP="003136BE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Presidente: Aline Lorena </w:t>
      </w:r>
      <w:proofErr w:type="spellStart"/>
      <w:r>
        <w:rPr>
          <w:rFonts w:ascii="Times New Roman" w:hAnsi="Times New Roman"/>
          <w:b/>
          <w:color w:val="333333"/>
          <w:sz w:val="24"/>
          <w:szCs w:val="24"/>
        </w:rPr>
        <w:t>Pérego</w:t>
      </w:r>
      <w:proofErr w:type="spellEnd"/>
      <w:r>
        <w:rPr>
          <w:rFonts w:ascii="Times New Roman" w:hAnsi="Times New Roman"/>
          <w:b/>
          <w:color w:val="333333"/>
          <w:sz w:val="24"/>
          <w:szCs w:val="24"/>
        </w:rPr>
        <w:t xml:space="preserve"> - Governamental da Secretaria de Saúde;</w:t>
      </w:r>
    </w:p>
    <w:p w:rsidR="003136BE" w:rsidRDefault="003136BE" w:rsidP="003136BE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333333"/>
          <w:sz w:val="24"/>
          <w:szCs w:val="24"/>
        </w:rPr>
        <w:t>Vice Presidente</w:t>
      </w:r>
      <w:proofErr w:type="gramEnd"/>
      <w:r>
        <w:rPr>
          <w:rFonts w:ascii="Times New Roman" w:hAnsi="Times New Roman"/>
          <w:b/>
          <w:color w:val="333333"/>
          <w:sz w:val="24"/>
          <w:szCs w:val="24"/>
        </w:rPr>
        <w:t>: Tânia Mara de Brito Victor – não Governamental da Ass. de Pais e Amigos dos Excepcionais- APAE</w:t>
      </w:r>
    </w:p>
    <w:p w:rsidR="003136BE" w:rsidRDefault="003136BE" w:rsidP="003136BE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Secretária Executiva: </w:t>
      </w:r>
      <w:proofErr w:type="spellStart"/>
      <w:r>
        <w:rPr>
          <w:rFonts w:ascii="Times New Roman" w:hAnsi="Times New Roman"/>
          <w:b/>
          <w:color w:val="333333"/>
          <w:sz w:val="24"/>
          <w:szCs w:val="24"/>
        </w:rPr>
        <w:t>Arlene</w:t>
      </w:r>
      <w:proofErr w:type="spellEnd"/>
      <w:r>
        <w:rPr>
          <w:rFonts w:ascii="Times New Roman" w:hAnsi="Times New Roman"/>
          <w:b/>
          <w:color w:val="333333"/>
          <w:sz w:val="24"/>
          <w:szCs w:val="24"/>
        </w:rPr>
        <w:t xml:space="preserve"> Cristina da Silva – Secretária de </w:t>
      </w:r>
      <w:proofErr w:type="gramStart"/>
      <w:r>
        <w:rPr>
          <w:rFonts w:ascii="Times New Roman" w:hAnsi="Times New Roman"/>
          <w:b/>
          <w:color w:val="333333"/>
          <w:sz w:val="24"/>
          <w:szCs w:val="24"/>
        </w:rPr>
        <w:t>Assistência  Social.</w:t>
      </w:r>
      <w:proofErr w:type="gramEnd"/>
    </w:p>
    <w:p w:rsidR="003136BE" w:rsidRDefault="003136BE" w:rsidP="003136BE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Art.2º Esta resolução entrará em vigor na data de sua publicação, revogadas as disposições em contrário.</w:t>
      </w:r>
    </w:p>
    <w:p w:rsidR="003136BE" w:rsidRDefault="003136BE" w:rsidP="003136BE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3136BE" w:rsidRDefault="003136BE" w:rsidP="003136BE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3136BE" w:rsidRDefault="003136BE" w:rsidP="003136BE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ab/>
      </w:r>
      <w:r>
        <w:rPr>
          <w:rFonts w:ascii="Times New Roman" w:hAnsi="Times New Roman"/>
          <w:b/>
          <w:color w:val="333333"/>
          <w:sz w:val="24"/>
          <w:szCs w:val="24"/>
        </w:rPr>
        <w:tab/>
        <w:t xml:space="preserve">                                       Deodápolis 03 de agosto de 2017.</w:t>
      </w:r>
    </w:p>
    <w:p w:rsidR="003136BE" w:rsidRDefault="003136BE" w:rsidP="003136BE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</w:t>
      </w:r>
    </w:p>
    <w:p w:rsidR="003136BE" w:rsidRPr="00CB5B83" w:rsidRDefault="003136BE" w:rsidP="003136BE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B5B83">
        <w:rPr>
          <w:rFonts w:ascii="Times New Roman" w:hAnsi="Times New Roman"/>
          <w:b/>
          <w:color w:val="333333"/>
          <w:sz w:val="24"/>
          <w:szCs w:val="24"/>
        </w:rPr>
        <w:t>____________________________</w:t>
      </w:r>
    </w:p>
    <w:p w:rsidR="003136BE" w:rsidRPr="00CB5B83" w:rsidRDefault="003136BE" w:rsidP="003136BE">
      <w:pPr>
        <w:spacing w:after="0"/>
        <w:ind w:firstLine="709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ALINE LORENA PÉREGO</w:t>
      </w:r>
    </w:p>
    <w:p w:rsidR="003136BE" w:rsidRDefault="003136BE" w:rsidP="003136BE">
      <w:pPr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      </w:t>
      </w:r>
      <w:r w:rsidRPr="00CB5B83">
        <w:rPr>
          <w:rFonts w:ascii="Times New Roman" w:hAnsi="Times New Roman"/>
          <w:b/>
          <w:color w:val="333333"/>
          <w:sz w:val="24"/>
          <w:szCs w:val="24"/>
        </w:rPr>
        <w:t>Presidente do CMAS</w:t>
      </w:r>
    </w:p>
    <w:p w:rsidR="003136BE" w:rsidRDefault="003136BE" w:rsidP="003136BE">
      <w:pPr>
        <w:jc w:val="center"/>
        <w:rPr>
          <w:b/>
          <w:sz w:val="24"/>
          <w:szCs w:val="24"/>
        </w:rPr>
      </w:pPr>
    </w:p>
    <w:p w:rsidR="003136BE" w:rsidRDefault="003136BE" w:rsidP="003136BE">
      <w:pPr>
        <w:jc w:val="center"/>
        <w:rPr>
          <w:b/>
          <w:sz w:val="24"/>
          <w:szCs w:val="24"/>
        </w:rPr>
      </w:pPr>
    </w:p>
    <w:p w:rsidR="00823342" w:rsidRPr="003136BE" w:rsidRDefault="00823342" w:rsidP="003136BE">
      <w:bookmarkStart w:id="0" w:name="_GoBack"/>
      <w:bookmarkEnd w:id="0"/>
    </w:p>
    <w:sectPr w:rsidR="00823342" w:rsidRPr="00313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4F6339"/>
    <w:multiLevelType w:val="hybridMultilevel"/>
    <w:tmpl w:val="A6ACA3FE"/>
    <w:lvl w:ilvl="0" w:tplc="F4BA4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38FE"/>
    <w:multiLevelType w:val="hybridMultilevel"/>
    <w:tmpl w:val="4FE8D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45CF"/>
    <w:multiLevelType w:val="hybridMultilevel"/>
    <w:tmpl w:val="2BEC84AC"/>
    <w:lvl w:ilvl="0" w:tplc="3B34BD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232E9"/>
    <w:multiLevelType w:val="hybridMultilevel"/>
    <w:tmpl w:val="EF32D8B2"/>
    <w:lvl w:ilvl="0" w:tplc="59F8D34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FD155EE"/>
    <w:multiLevelType w:val="hybridMultilevel"/>
    <w:tmpl w:val="A76AFB8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5327"/>
    <w:multiLevelType w:val="hybridMultilevel"/>
    <w:tmpl w:val="23F2691C"/>
    <w:lvl w:ilvl="0" w:tplc="06542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FC"/>
    <w:rsid w:val="00025CEB"/>
    <w:rsid w:val="00065AAC"/>
    <w:rsid w:val="00126072"/>
    <w:rsid w:val="003136BE"/>
    <w:rsid w:val="003C67FC"/>
    <w:rsid w:val="005263A3"/>
    <w:rsid w:val="00526974"/>
    <w:rsid w:val="005E1E86"/>
    <w:rsid w:val="0065183D"/>
    <w:rsid w:val="00823342"/>
    <w:rsid w:val="00902E0F"/>
    <w:rsid w:val="00CA66F9"/>
    <w:rsid w:val="00CC2C11"/>
    <w:rsid w:val="00CD281A"/>
    <w:rsid w:val="00D96179"/>
    <w:rsid w:val="00F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4D86"/>
  <w15:chartTrackingRefBased/>
  <w15:docId w15:val="{47FDC4B5-505A-4BFC-8D69-56E3A5F9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9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2018-02-28T20:36:00Z</dcterms:created>
  <dcterms:modified xsi:type="dcterms:W3CDTF">2018-02-28T20:36:00Z</dcterms:modified>
</cp:coreProperties>
</file>