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E5" w:rsidRPr="005841D2" w:rsidRDefault="00247CE5" w:rsidP="00247CE5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>
        <w:br/>
        <w:t xml:space="preserve"> </w:t>
      </w:r>
      <w:r w:rsidRPr="005841D2">
        <w:rPr>
          <w:rFonts w:ascii="Arial" w:hAnsi="Arial" w:cs="Arial"/>
          <w:b/>
          <w:bCs/>
          <w:u w:val="single"/>
        </w:rPr>
        <w:t>DECRETO Nº 0</w:t>
      </w:r>
      <w:r>
        <w:rPr>
          <w:rFonts w:ascii="Arial" w:hAnsi="Arial" w:cs="Arial"/>
          <w:b/>
          <w:bCs/>
          <w:u w:val="single"/>
        </w:rPr>
        <w:t>03/2017 DE 02 DE JANEIRO DE 2017</w:t>
      </w:r>
      <w:r w:rsidRPr="005841D2">
        <w:rPr>
          <w:rFonts w:ascii="Arial" w:hAnsi="Arial" w:cs="Arial"/>
          <w:b/>
          <w:bCs/>
          <w:u w:val="single"/>
        </w:rPr>
        <w:t>.</w:t>
      </w:r>
    </w:p>
    <w:p w:rsidR="00247CE5" w:rsidRPr="005841D2" w:rsidRDefault="00247CE5" w:rsidP="00247CE5">
      <w:pPr>
        <w:jc w:val="center"/>
        <w:rPr>
          <w:rFonts w:ascii="Arial" w:hAnsi="Arial" w:cs="Arial"/>
          <w:b/>
          <w:bCs/>
          <w:u w:val="single"/>
        </w:rPr>
      </w:pPr>
    </w:p>
    <w:p w:rsidR="00247CE5" w:rsidRPr="005841D2" w:rsidRDefault="00247CE5" w:rsidP="00247CE5">
      <w:pPr>
        <w:pStyle w:val="Cabealho"/>
        <w:ind w:left="3600"/>
        <w:jc w:val="both"/>
        <w:rPr>
          <w:rFonts w:ascii="Arial" w:hAnsi="Arial" w:cs="Arial"/>
          <w:b/>
          <w:bCs/>
        </w:rPr>
      </w:pPr>
      <w:r w:rsidRPr="005841D2">
        <w:rPr>
          <w:rFonts w:ascii="Arial" w:hAnsi="Arial" w:cs="Arial"/>
          <w:b/>
          <w:bCs/>
        </w:rPr>
        <w:t>“Dispõe sobre a fixação do Índice de Correção Monetária da Unidade Fiscal de Deodápolis (UFID), e dá outras providências”.</w:t>
      </w:r>
    </w:p>
    <w:p w:rsidR="00247CE5" w:rsidRPr="005841D2" w:rsidRDefault="00247CE5" w:rsidP="00247CE5">
      <w:pPr>
        <w:pStyle w:val="Cabealho"/>
        <w:ind w:left="3600"/>
        <w:jc w:val="both"/>
        <w:rPr>
          <w:rFonts w:ascii="Arial" w:hAnsi="Arial" w:cs="Arial"/>
          <w:b/>
          <w:bCs/>
        </w:rPr>
      </w:pPr>
    </w:p>
    <w:p w:rsidR="00247CE5" w:rsidRPr="005841D2" w:rsidRDefault="00247CE5" w:rsidP="00247CE5">
      <w:pPr>
        <w:pStyle w:val="Cabealho"/>
        <w:ind w:left="3600"/>
        <w:jc w:val="both"/>
        <w:rPr>
          <w:rFonts w:ascii="Arial" w:hAnsi="Arial" w:cs="Arial"/>
          <w:b/>
          <w:bCs/>
        </w:rPr>
      </w:pPr>
    </w:p>
    <w:p w:rsidR="00247CE5" w:rsidRPr="005841D2" w:rsidRDefault="00247CE5" w:rsidP="00247CE5">
      <w:pPr>
        <w:pStyle w:val="Cabealho"/>
        <w:ind w:left="3600"/>
        <w:jc w:val="both"/>
        <w:rPr>
          <w:rFonts w:ascii="Arial" w:hAnsi="Arial" w:cs="Arial"/>
          <w:b/>
          <w:bCs/>
        </w:rPr>
      </w:pPr>
    </w:p>
    <w:p w:rsidR="00247CE5" w:rsidRPr="009D75CC" w:rsidRDefault="00247CE5" w:rsidP="00247CE5">
      <w:pPr>
        <w:spacing w:line="240" w:lineRule="auto"/>
        <w:ind w:left="-284" w:right="-708"/>
        <w:jc w:val="both"/>
        <w:rPr>
          <w:rFonts w:ascii="Times New Roman" w:hAnsi="Times New Roman" w:cs="Times New Roman"/>
        </w:rPr>
      </w:pPr>
      <w:r w:rsidRPr="009D75CC">
        <w:rPr>
          <w:rFonts w:ascii="Times New Roman" w:hAnsi="Times New Roman" w:cs="Times New Roman"/>
          <w:b/>
        </w:rPr>
        <w:t>VALDIR LUIZ SARTOR</w:t>
      </w:r>
      <w:r w:rsidRPr="009D75CC">
        <w:rPr>
          <w:rFonts w:ascii="Times New Roman" w:hAnsi="Times New Roman" w:cs="Times New Roman"/>
        </w:rPr>
        <w:t xml:space="preserve">, Prefeito Municipal de Deodápolis, no uso de suas atribuições legais, especialmente aquela prevista no artigo 71, incisos V e VII, da Lei Orgânica do Município, expede o seguinte ato: </w:t>
      </w:r>
    </w:p>
    <w:p w:rsidR="00247CE5" w:rsidRPr="005841D2" w:rsidRDefault="00247CE5" w:rsidP="00247CE5">
      <w:pPr>
        <w:pStyle w:val="Cabealho"/>
        <w:tabs>
          <w:tab w:val="left" w:pos="3600"/>
        </w:tabs>
        <w:jc w:val="both"/>
        <w:rPr>
          <w:rFonts w:ascii="Arial" w:hAnsi="Arial" w:cs="Arial"/>
        </w:rPr>
      </w:pPr>
    </w:p>
    <w:p w:rsidR="00247CE5" w:rsidRPr="005841D2" w:rsidRDefault="00247CE5" w:rsidP="00247CE5">
      <w:pPr>
        <w:pStyle w:val="Cabealho"/>
        <w:tabs>
          <w:tab w:val="left" w:pos="3600"/>
        </w:tabs>
        <w:jc w:val="center"/>
        <w:rPr>
          <w:rFonts w:ascii="Arial" w:hAnsi="Arial" w:cs="Arial"/>
          <w:b/>
          <w:bCs/>
          <w:u w:val="single"/>
        </w:rPr>
      </w:pPr>
      <w:r w:rsidRPr="005841D2">
        <w:rPr>
          <w:rFonts w:ascii="Arial" w:hAnsi="Arial" w:cs="Arial"/>
          <w:b/>
          <w:bCs/>
          <w:u w:val="single"/>
        </w:rPr>
        <w:t>DECRETA:</w:t>
      </w:r>
    </w:p>
    <w:p w:rsidR="00247CE5" w:rsidRPr="005841D2" w:rsidRDefault="00247CE5" w:rsidP="00247CE5">
      <w:pPr>
        <w:pStyle w:val="Cabealho"/>
        <w:tabs>
          <w:tab w:val="left" w:pos="3600"/>
        </w:tabs>
        <w:jc w:val="center"/>
        <w:rPr>
          <w:rFonts w:ascii="Arial" w:hAnsi="Arial" w:cs="Arial"/>
          <w:b/>
          <w:bCs/>
          <w:u w:val="single"/>
        </w:rPr>
      </w:pPr>
    </w:p>
    <w:p w:rsidR="00247CE5" w:rsidRPr="005841D2" w:rsidRDefault="00247CE5" w:rsidP="00247CE5">
      <w:pPr>
        <w:pStyle w:val="Cabealho"/>
        <w:tabs>
          <w:tab w:val="left" w:pos="3600"/>
        </w:tabs>
        <w:jc w:val="both"/>
        <w:rPr>
          <w:rFonts w:ascii="Arial" w:hAnsi="Arial" w:cs="Arial"/>
          <w:b/>
          <w:bCs/>
          <w:u w:val="single"/>
        </w:rPr>
      </w:pPr>
    </w:p>
    <w:p w:rsidR="00247CE5" w:rsidRPr="005841D2" w:rsidRDefault="00247CE5" w:rsidP="00247CE5">
      <w:pPr>
        <w:pStyle w:val="Cabealho"/>
        <w:tabs>
          <w:tab w:val="left" w:pos="3600"/>
        </w:tabs>
        <w:ind w:left="1620" w:hanging="1620"/>
        <w:jc w:val="both"/>
        <w:rPr>
          <w:rFonts w:ascii="Arial" w:hAnsi="Arial" w:cs="Arial"/>
          <w:bCs/>
        </w:rPr>
      </w:pPr>
      <w:r w:rsidRPr="005841D2">
        <w:rPr>
          <w:rFonts w:ascii="Arial" w:hAnsi="Arial" w:cs="Arial"/>
          <w:b/>
          <w:bCs/>
        </w:rPr>
        <w:t xml:space="preserve">ARTIGO 1º </w:t>
      </w:r>
      <w:r w:rsidRPr="005841D2">
        <w:rPr>
          <w:rFonts w:ascii="Arial" w:hAnsi="Arial" w:cs="Arial"/>
          <w:bCs/>
        </w:rPr>
        <w:t>- O Índice de Correção Monetária da Unidade Fiscal de Deodápolis (UFID), será</w:t>
      </w:r>
      <w:r w:rsidR="00785A05">
        <w:rPr>
          <w:rFonts w:ascii="Arial" w:hAnsi="Arial" w:cs="Arial"/>
          <w:bCs/>
        </w:rPr>
        <w:t xml:space="preserve"> </w:t>
      </w:r>
      <w:r w:rsidRPr="005841D2">
        <w:rPr>
          <w:rFonts w:ascii="Arial" w:hAnsi="Arial" w:cs="Arial"/>
        </w:rPr>
        <w:t>equivalente a 20% (vinte por cento)</w:t>
      </w:r>
      <w:r>
        <w:rPr>
          <w:rFonts w:ascii="Arial" w:hAnsi="Arial" w:cs="Arial"/>
        </w:rPr>
        <w:t xml:space="preserve"> de uma Unidade Fiscal de Referê</w:t>
      </w:r>
      <w:r w:rsidRPr="005841D2">
        <w:rPr>
          <w:rFonts w:ascii="Arial" w:hAnsi="Arial" w:cs="Arial"/>
        </w:rPr>
        <w:t>ncia de Mato Grosso do Sul – Uferms,</w:t>
      </w:r>
      <w:r>
        <w:rPr>
          <w:rFonts w:ascii="Arial" w:hAnsi="Arial" w:cs="Arial"/>
        </w:rPr>
        <w:t xml:space="preserve"> que será calculado </w:t>
      </w:r>
      <w:r w:rsidRPr="005841D2">
        <w:rPr>
          <w:rFonts w:ascii="Arial" w:hAnsi="Arial" w:cs="Arial"/>
        </w:rPr>
        <w:t xml:space="preserve">conforme </w:t>
      </w:r>
      <w:r w:rsidRPr="005841D2">
        <w:rPr>
          <w:rFonts w:ascii="Arial" w:hAnsi="Arial" w:cs="Arial"/>
          <w:bCs/>
        </w:rPr>
        <w:t>previsão legal mencionada.</w:t>
      </w:r>
    </w:p>
    <w:p w:rsidR="00247CE5" w:rsidRPr="005841D2" w:rsidRDefault="00247CE5" w:rsidP="00247CE5">
      <w:pPr>
        <w:pStyle w:val="Cabealho"/>
        <w:tabs>
          <w:tab w:val="left" w:pos="3600"/>
        </w:tabs>
        <w:ind w:left="1620" w:hanging="1620"/>
        <w:jc w:val="both"/>
        <w:rPr>
          <w:rFonts w:ascii="Arial" w:hAnsi="Arial" w:cs="Arial"/>
          <w:u w:val="single"/>
        </w:rPr>
      </w:pPr>
    </w:p>
    <w:p w:rsidR="00247CE5" w:rsidRPr="005841D2" w:rsidRDefault="00247CE5" w:rsidP="00247CE5">
      <w:pPr>
        <w:pStyle w:val="Cabealho"/>
        <w:tabs>
          <w:tab w:val="left" w:pos="2520"/>
          <w:tab w:val="left" w:pos="3600"/>
        </w:tabs>
        <w:ind w:left="1620" w:hanging="1620"/>
        <w:jc w:val="both"/>
        <w:rPr>
          <w:rFonts w:ascii="Arial" w:hAnsi="Arial" w:cs="Arial"/>
          <w:bCs/>
        </w:rPr>
      </w:pPr>
      <w:r w:rsidRPr="005841D2">
        <w:rPr>
          <w:rFonts w:ascii="Arial" w:hAnsi="Arial" w:cs="Arial"/>
          <w:b/>
          <w:bCs/>
        </w:rPr>
        <w:t xml:space="preserve">ARTIGO 2º - </w:t>
      </w:r>
      <w:r w:rsidRPr="005841D2">
        <w:rPr>
          <w:rFonts w:ascii="Arial" w:hAnsi="Arial" w:cs="Arial"/>
          <w:bCs/>
        </w:rPr>
        <w:t>Fica fixado em R$</w:t>
      </w:r>
      <w:r w:rsidR="00785A05">
        <w:rPr>
          <w:rFonts w:ascii="Arial" w:hAnsi="Arial" w:cs="Arial"/>
          <w:bCs/>
        </w:rPr>
        <w:t xml:space="preserve"> </w:t>
      </w:r>
      <w:r w:rsidRPr="005841D2">
        <w:rPr>
          <w:rFonts w:ascii="Arial" w:hAnsi="Arial" w:cs="Arial"/>
          <w:bCs/>
        </w:rPr>
        <w:t>4,</w:t>
      </w:r>
      <w:r>
        <w:rPr>
          <w:rFonts w:ascii="Arial" w:hAnsi="Arial" w:cs="Arial"/>
          <w:bCs/>
        </w:rPr>
        <w:t>88</w:t>
      </w:r>
      <w:r w:rsidRPr="005841D2">
        <w:rPr>
          <w:rFonts w:ascii="Arial" w:hAnsi="Arial" w:cs="Arial"/>
          <w:bCs/>
        </w:rPr>
        <w:t xml:space="preserve"> (quatro reais e </w:t>
      </w:r>
      <w:r>
        <w:rPr>
          <w:rFonts w:ascii="Arial" w:hAnsi="Arial" w:cs="Arial"/>
          <w:bCs/>
        </w:rPr>
        <w:t>oitenta e oito</w:t>
      </w:r>
      <w:r w:rsidRPr="005841D2">
        <w:rPr>
          <w:rFonts w:ascii="Arial" w:hAnsi="Arial" w:cs="Arial"/>
          <w:bCs/>
        </w:rPr>
        <w:t xml:space="preserve"> centavos) o valor da Unidade Fiscal de Deodápolis- UFID, para o mês de janeiro de 201</w:t>
      </w:r>
      <w:r>
        <w:rPr>
          <w:rFonts w:ascii="Arial" w:hAnsi="Arial" w:cs="Arial"/>
          <w:bCs/>
        </w:rPr>
        <w:t>7</w:t>
      </w:r>
      <w:r w:rsidRPr="005841D2">
        <w:rPr>
          <w:rFonts w:ascii="Arial" w:hAnsi="Arial" w:cs="Arial"/>
          <w:bCs/>
        </w:rPr>
        <w:t>, conforme previsão do artigo 9º, II, “f” da Lei Complementar Municipal 002 de 18 de novembro de 2014 – Código Tributário Municipal.</w:t>
      </w:r>
    </w:p>
    <w:p w:rsidR="00247CE5" w:rsidRPr="005841D2" w:rsidRDefault="00247CE5" w:rsidP="00247CE5">
      <w:pPr>
        <w:pStyle w:val="Cabealho"/>
        <w:tabs>
          <w:tab w:val="left" w:pos="2520"/>
          <w:tab w:val="left" w:pos="3600"/>
        </w:tabs>
        <w:ind w:left="1620" w:hanging="1620"/>
        <w:jc w:val="both"/>
        <w:rPr>
          <w:rFonts w:ascii="Arial" w:hAnsi="Arial" w:cs="Arial"/>
          <w:b/>
          <w:bCs/>
        </w:rPr>
      </w:pPr>
    </w:p>
    <w:p w:rsidR="00247CE5" w:rsidRPr="005841D2" w:rsidRDefault="00247CE5" w:rsidP="00247CE5">
      <w:pPr>
        <w:pStyle w:val="Cabealho"/>
        <w:tabs>
          <w:tab w:val="left" w:pos="2520"/>
          <w:tab w:val="left" w:pos="3600"/>
        </w:tabs>
        <w:ind w:left="1620" w:hanging="1620"/>
        <w:jc w:val="both"/>
        <w:rPr>
          <w:rFonts w:ascii="Arial" w:hAnsi="Arial" w:cs="Arial"/>
        </w:rPr>
      </w:pPr>
      <w:r w:rsidRPr="005841D2">
        <w:rPr>
          <w:rFonts w:ascii="Arial" w:hAnsi="Arial" w:cs="Arial"/>
          <w:b/>
        </w:rPr>
        <w:t>ARTIGO 3º</w:t>
      </w:r>
      <w:r w:rsidRPr="005841D2">
        <w:rPr>
          <w:rFonts w:ascii="Arial" w:hAnsi="Arial" w:cs="Arial"/>
        </w:rPr>
        <w:t xml:space="preserve"> -Este Decreto entra em vigor na data de sua publicação, revogadas as disposições em contrario.</w:t>
      </w:r>
    </w:p>
    <w:p w:rsidR="00247CE5" w:rsidRPr="005841D2" w:rsidRDefault="00247CE5" w:rsidP="00247CE5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</w:rPr>
      </w:pPr>
    </w:p>
    <w:p w:rsidR="00247CE5" w:rsidRPr="005841D2" w:rsidRDefault="00247CE5" w:rsidP="00247CE5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</w:rPr>
      </w:pPr>
    </w:p>
    <w:p w:rsidR="00247CE5" w:rsidRPr="005841D2" w:rsidRDefault="00247CE5" w:rsidP="00247CE5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</w:rPr>
      </w:pPr>
    </w:p>
    <w:p w:rsidR="00247CE5" w:rsidRPr="005841D2" w:rsidRDefault="00247CE5" w:rsidP="00247CE5">
      <w:pPr>
        <w:pStyle w:val="Cabealho"/>
        <w:tabs>
          <w:tab w:val="left" w:pos="2520"/>
          <w:tab w:val="left" w:pos="3600"/>
        </w:tabs>
        <w:ind w:left="1620"/>
        <w:jc w:val="both"/>
        <w:rPr>
          <w:rFonts w:ascii="Arial" w:hAnsi="Arial" w:cs="Arial"/>
        </w:rPr>
      </w:pPr>
      <w:r>
        <w:rPr>
          <w:rFonts w:ascii="Arial" w:hAnsi="Arial" w:cs="Arial"/>
        </w:rPr>
        <w:t>Gabinete do Prefeito</w:t>
      </w:r>
      <w:r w:rsidRPr="005841D2">
        <w:rPr>
          <w:rFonts w:ascii="Arial" w:hAnsi="Arial" w:cs="Arial"/>
        </w:rPr>
        <w:t xml:space="preserve"> Municipal de Deodápolis, aos 0</w:t>
      </w:r>
      <w:r>
        <w:rPr>
          <w:rFonts w:ascii="Arial" w:hAnsi="Arial" w:cs="Arial"/>
        </w:rPr>
        <w:t>2</w:t>
      </w:r>
      <w:r w:rsidRPr="005841D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janeiro de 2017</w:t>
      </w:r>
      <w:r w:rsidRPr="005841D2">
        <w:rPr>
          <w:rFonts w:ascii="Arial" w:hAnsi="Arial" w:cs="Arial"/>
        </w:rPr>
        <w:t>.</w:t>
      </w:r>
    </w:p>
    <w:p w:rsidR="00247CE5" w:rsidRPr="005841D2" w:rsidRDefault="00247CE5" w:rsidP="00247CE5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</w:rPr>
      </w:pPr>
    </w:p>
    <w:p w:rsidR="00247CE5" w:rsidRPr="005841D2" w:rsidRDefault="00247CE5" w:rsidP="00247CE5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</w:rPr>
      </w:pPr>
    </w:p>
    <w:p w:rsidR="00247CE5" w:rsidRDefault="00247CE5" w:rsidP="00247CE5">
      <w:pPr>
        <w:pStyle w:val="Cabealho"/>
        <w:tabs>
          <w:tab w:val="left" w:pos="2520"/>
          <w:tab w:val="left" w:pos="3600"/>
        </w:tabs>
        <w:ind w:left="1800"/>
        <w:jc w:val="right"/>
        <w:rPr>
          <w:rFonts w:ascii="Arial" w:hAnsi="Arial" w:cs="Arial"/>
        </w:rPr>
      </w:pPr>
    </w:p>
    <w:p w:rsidR="00247CE5" w:rsidRDefault="00247CE5" w:rsidP="00247CE5">
      <w:pPr>
        <w:pStyle w:val="Cabealho"/>
        <w:tabs>
          <w:tab w:val="left" w:pos="2520"/>
          <w:tab w:val="left" w:pos="3600"/>
        </w:tabs>
        <w:ind w:left="1800"/>
        <w:jc w:val="right"/>
        <w:rPr>
          <w:rFonts w:ascii="Arial" w:hAnsi="Arial" w:cs="Arial"/>
        </w:rPr>
      </w:pPr>
    </w:p>
    <w:p w:rsidR="00247CE5" w:rsidRDefault="00247CE5" w:rsidP="00247CE5">
      <w:pPr>
        <w:pStyle w:val="Cabealho"/>
        <w:tabs>
          <w:tab w:val="left" w:pos="2520"/>
          <w:tab w:val="left" w:pos="3600"/>
        </w:tabs>
        <w:ind w:left="1800"/>
        <w:jc w:val="right"/>
        <w:rPr>
          <w:rFonts w:ascii="Arial" w:hAnsi="Arial" w:cs="Arial"/>
        </w:rPr>
      </w:pPr>
    </w:p>
    <w:p w:rsidR="00247CE5" w:rsidRDefault="00247CE5" w:rsidP="00247CE5">
      <w:pPr>
        <w:pStyle w:val="Cabealho"/>
        <w:tabs>
          <w:tab w:val="left" w:pos="2520"/>
          <w:tab w:val="left" w:pos="3600"/>
        </w:tabs>
        <w:ind w:left="1800"/>
        <w:jc w:val="right"/>
        <w:rPr>
          <w:rFonts w:ascii="Arial" w:hAnsi="Arial" w:cs="Arial"/>
        </w:rPr>
      </w:pPr>
    </w:p>
    <w:p w:rsidR="00247CE5" w:rsidRDefault="00247CE5" w:rsidP="00247CE5">
      <w:pPr>
        <w:pStyle w:val="Cabealho"/>
        <w:tabs>
          <w:tab w:val="left" w:pos="2520"/>
          <w:tab w:val="left" w:pos="3600"/>
        </w:tabs>
        <w:ind w:left="1800"/>
        <w:jc w:val="right"/>
        <w:rPr>
          <w:rFonts w:ascii="Arial" w:hAnsi="Arial" w:cs="Arial"/>
        </w:rPr>
      </w:pPr>
    </w:p>
    <w:p w:rsidR="00247CE5" w:rsidRPr="009D75CC" w:rsidRDefault="00247CE5" w:rsidP="00247CE5">
      <w:pPr>
        <w:spacing w:after="0"/>
        <w:ind w:firstLine="851"/>
        <w:jc w:val="center"/>
        <w:rPr>
          <w:rFonts w:ascii="Times New Roman" w:hAnsi="Times New Roman" w:cs="Times New Roman"/>
          <w:b/>
          <w:bCs/>
        </w:rPr>
      </w:pPr>
      <w:r w:rsidRPr="009D75CC">
        <w:rPr>
          <w:rFonts w:ascii="Times New Roman" w:hAnsi="Times New Roman" w:cs="Times New Roman"/>
          <w:b/>
          <w:bCs/>
        </w:rPr>
        <w:t>Valdir Luiz Sartor</w:t>
      </w:r>
    </w:p>
    <w:p w:rsidR="00247CE5" w:rsidRPr="009D75CC" w:rsidRDefault="00247CE5" w:rsidP="00247CE5">
      <w:pPr>
        <w:spacing w:after="0"/>
        <w:ind w:firstLine="851"/>
        <w:jc w:val="center"/>
        <w:rPr>
          <w:rFonts w:ascii="Times New Roman" w:hAnsi="Times New Roman" w:cs="Times New Roman"/>
          <w:b/>
        </w:rPr>
      </w:pPr>
      <w:r w:rsidRPr="009D75CC">
        <w:rPr>
          <w:rFonts w:ascii="Times New Roman" w:hAnsi="Times New Roman" w:cs="Times New Roman"/>
          <w:b/>
        </w:rPr>
        <w:t>Prefeito Municipal</w:t>
      </w:r>
    </w:p>
    <w:p w:rsidR="00CC381C" w:rsidRDefault="00CC381C"/>
    <w:sectPr w:rsidR="00CC381C" w:rsidSect="00A04E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EA8" w:rsidRDefault="00024EA8" w:rsidP="0076224B">
      <w:pPr>
        <w:spacing w:after="0" w:line="240" w:lineRule="auto"/>
      </w:pPr>
      <w:r>
        <w:separator/>
      </w:r>
    </w:p>
  </w:endnote>
  <w:endnote w:type="continuationSeparator" w:id="1">
    <w:p w:rsidR="00024EA8" w:rsidRDefault="00024EA8" w:rsidP="0076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E5" w:rsidRDefault="00024E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76224B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C52A00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024EA8"/>
            </w:txbxContent>
          </v:textbox>
        </v:shape>
      </w:pict>
    </w:r>
    <w:r w:rsidR="00C52A00"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E5" w:rsidRDefault="00024E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EA8" w:rsidRDefault="00024EA8" w:rsidP="0076224B">
      <w:pPr>
        <w:spacing w:after="0" w:line="240" w:lineRule="auto"/>
      </w:pPr>
      <w:r>
        <w:separator/>
      </w:r>
    </w:p>
  </w:footnote>
  <w:footnote w:type="continuationSeparator" w:id="1">
    <w:p w:rsidR="00024EA8" w:rsidRDefault="00024EA8" w:rsidP="00762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76224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107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76224B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0048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="00C52A00" w:rsidRPr="006877A3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9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C52A00" w:rsidP="00BF10E5">
                <w:pPr>
                  <w:jc w:val="center"/>
                </w:pPr>
                <w:r w:rsidRPr="00D96B40">
                  <w:rPr>
                    <w:rFonts w:ascii="CentSchbkCyrill BT" w:hAnsi="CentSchbkCyrill BT" w:cs="Times New Roman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 w:cs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 w:cs="Times New Roman"/>
                    <w:b/>
                    <w:sz w:val="30"/>
                    <w:szCs w:val="30"/>
                  </w:rPr>
                  <w:t>POLIS</w:t>
                </w:r>
                <w:r>
                  <w:br/>
                  <w:t xml:space="preserve">Mato Grosso do Sul GESTÃO 2017-2020 – </w:t>
                </w:r>
                <w:r>
                  <w:rPr>
                    <w:b/>
                  </w:rPr>
                  <w:t>Prefeito</w:t>
                </w:r>
                <w:r w:rsidRPr="00D96B40">
                  <w:rPr>
                    <w:b/>
                  </w:rPr>
                  <w:t xml:space="preserve"> Valdir </w:t>
                </w:r>
                <w:r>
                  <w:rPr>
                    <w:b/>
                  </w:rPr>
                  <w:t xml:space="preserve">Luiz </w:t>
                </w:r>
                <w:r w:rsidRPr="00D96B40">
                  <w:rPr>
                    <w:b/>
                  </w:rPr>
                  <w:t>Sartor</w:t>
                </w:r>
                <w:r>
                  <w:br/>
                </w:r>
                <w:r w:rsidRPr="00250EFB">
                  <w:rPr>
                    <w:i/>
                  </w:rPr>
                  <w:t>“Gestão Compartilhada”</w:t>
                </w:r>
                <w:r>
                  <w:rPr>
                    <w:i/>
                  </w:rPr>
                  <w:br/>
                </w:r>
                <w:r>
                  <w:rPr>
                    <w:b/>
                  </w:rPr>
                  <w:t>Procuradoria Jurídica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024EA8">
    <w:pPr>
      <w:pStyle w:val="Cabealho"/>
    </w:pPr>
  </w:p>
  <w:p w:rsidR="00250EFB" w:rsidRPr="006877A3" w:rsidRDefault="00024EA8">
    <w:pPr>
      <w:pStyle w:val="Cabealho"/>
    </w:pPr>
  </w:p>
  <w:p w:rsidR="00250EFB" w:rsidRPr="006877A3" w:rsidRDefault="00024EA8">
    <w:pPr>
      <w:pStyle w:val="Cabealho"/>
    </w:pPr>
  </w:p>
  <w:p w:rsidR="00250EFB" w:rsidRPr="006877A3" w:rsidRDefault="00024EA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76224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209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47CE5"/>
    <w:rsid w:val="00024EA8"/>
    <w:rsid w:val="00247CE5"/>
    <w:rsid w:val="0076224B"/>
    <w:rsid w:val="00785A05"/>
    <w:rsid w:val="00C52A00"/>
    <w:rsid w:val="00CC3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C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7C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7CE5"/>
  </w:style>
  <w:style w:type="paragraph" w:styleId="Rodap">
    <w:name w:val="footer"/>
    <w:basedOn w:val="Normal"/>
    <w:link w:val="RodapChar"/>
    <w:uiPriority w:val="99"/>
    <w:unhideWhenUsed/>
    <w:rsid w:val="00247C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7CE5"/>
  </w:style>
  <w:style w:type="character" w:styleId="Hyperlink">
    <w:name w:val="Hyperlink"/>
    <w:basedOn w:val="Fontepargpadro"/>
    <w:uiPriority w:val="99"/>
    <w:unhideWhenUsed/>
    <w:rsid w:val="00247C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Synara Juridico</dc:creator>
  <cp:lastModifiedBy>Synara Juridico</cp:lastModifiedBy>
  <cp:revision>2</cp:revision>
  <cp:lastPrinted>2017-01-02T19:25:00Z</cp:lastPrinted>
  <dcterms:created xsi:type="dcterms:W3CDTF">2017-01-02T19:22:00Z</dcterms:created>
  <dcterms:modified xsi:type="dcterms:W3CDTF">2017-02-16T18:40:00Z</dcterms:modified>
</cp:coreProperties>
</file>