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FF" w:rsidRPr="007C69FF" w:rsidRDefault="007C69FF" w:rsidP="00662215">
      <w:pPr>
        <w:rPr>
          <w:rFonts w:cstheme="minorHAnsi"/>
          <w:b/>
          <w:sz w:val="24"/>
          <w:szCs w:val="24"/>
        </w:rPr>
      </w:pPr>
      <w:r w:rsidRPr="007C69FF">
        <w:rPr>
          <w:rFonts w:cstheme="minorHAnsi"/>
          <w:b/>
          <w:sz w:val="24"/>
          <w:szCs w:val="24"/>
        </w:rPr>
        <w:t>DECRETO Nº 047 DE 11 DE MAIO DE 2017.</w:t>
      </w:r>
    </w:p>
    <w:p w:rsidR="007C69FF" w:rsidRPr="007C69FF" w:rsidRDefault="007C69FF" w:rsidP="00662215">
      <w:pPr>
        <w:jc w:val="both"/>
        <w:rPr>
          <w:rFonts w:cstheme="minorHAnsi"/>
          <w:sz w:val="24"/>
          <w:szCs w:val="24"/>
        </w:rPr>
      </w:pPr>
      <w:r w:rsidRPr="007C69FF">
        <w:rPr>
          <w:rFonts w:cstheme="minorHAnsi"/>
          <w:b/>
          <w:i/>
          <w:sz w:val="24"/>
          <w:szCs w:val="24"/>
        </w:rPr>
        <w:t>“REVOGA o Decreto nº 043 de 02 de maio de 2017 que estabelece regras e condições, para as gerações de despesas ou assunções de obrigações pela Administração Pública, que tenham por decorrência contratação de qualquer natureza”</w:t>
      </w:r>
      <w:r w:rsidRPr="007C69FF">
        <w:rPr>
          <w:rFonts w:cstheme="minorHAnsi"/>
          <w:sz w:val="24"/>
          <w:szCs w:val="24"/>
        </w:rPr>
        <w:t>.</w:t>
      </w:r>
    </w:p>
    <w:p w:rsidR="007C69FF" w:rsidRPr="007C69FF" w:rsidRDefault="007C69FF" w:rsidP="00662215">
      <w:pPr>
        <w:spacing w:after="120"/>
        <w:jc w:val="both"/>
        <w:rPr>
          <w:rFonts w:cstheme="minorHAnsi"/>
          <w:sz w:val="24"/>
          <w:szCs w:val="24"/>
        </w:rPr>
      </w:pPr>
      <w:r w:rsidRPr="007C69FF">
        <w:rPr>
          <w:rFonts w:cstheme="minorHAnsi"/>
          <w:sz w:val="24"/>
          <w:szCs w:val="24"/>
        </w:rPr>
        <w:t xml:space="preserve">O Srº </w:t>
      </w:r>
      <w:r w:rsidRPr="007C69FF">
        <w:rPr>
          <w:rFonts w:cstheme="minorHAnsi"/>
          <w:b/>
          <w:sz w:val="24"/>
          <w:szCs w:val="24"/>
        </w:rPr>
        <w:t>Valdir Luiz Sartor</w:t>
      </w:r>
      <w:r w:rsidRPr="007C69FF">
        <w:rPr>
          <w:rFonts w:cstheme="minorHAnsi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Município.</w:t>
      </w:r>
    </w:p>
    <w:p w:rsidR="007C69FF" w:rsidRPr="007C69FF" w:rsidRDefault="007C69FF" w:rsidP="00662215">
      <w:pPr>
        <w:rPr>
          <w:rFonts w:cstheme="minorHAnsi"/>
          <w:b/>
          <w:sz w:val="24"/>
          <w:szCs w:val="24"/>
          <w:u w:val="single"/>
        </w:rPr>
      </w:pPr>
      <w:r w:rsidRPr="007C69FF">
        <w:rPr>
          <w:rFonts w:cstheme="minorHAnsi"/>
          <w:b/>
          <w:sz w:val="24"/>
          <w:szCs w:val="24"/>
          <w:u w:val="single"/>
        </w:rPr>
        <w:t>D E C R E T A:</w:t>
      </w:r>
    </w:p>
    <w:p w:rsidR="007C69FF" w:rsidRPr="007C69FF" w:rsidRDefault="007C69FF" w:rsidP="00662215">
      <w:pPr>
        <w:jc w:val="both"/>
        <w:rPr>
          <w:rFonts w:cstheme="minorHAnsi"/>
          <w:sz w:val="24"/>
          <w:szCs w:val="24"/>
        </w:rPr>
      </w:pPr>
      <w:r w:rsidRPr="007C69FF">
        <w:rPr>
          <w:rFonts w:cstheme="minorHAnsi"/>
          <w:b/>
          <w:sz w:val="24"/>
          <w:szCs w:val="24"/>
        </w:rPr>
        <w:t>Art. 1º</w:t>
      </w:r>
      <w:r w:rsidRPr="007C69FF">
        <w:rPr>
          <w:rFonts w:cstheme="minorHAnsi"/>
          <w:sz w:val="24"/>
          <w:szCs w:val="24"/>
        </w:rPr>
        <w:t>. Fica revogado o Decreto 043 de 02 de maio de 2017.</w:t>
      </w:r>
    </w:p>
    <w:p w:rsidR="007C69FF" w:rsidRPr="007C69FF" w:rsidRDefault="007C69FF" w:rsidP="00662215">
      <w:pPr>
        <w:jc w:val="both"/>
        <w:rPr>
          <w:rFonts w:cstheme="minorHAnsi"/>
          <w:sz w:val="24"/>
          <w:szCs w:val="24"/>
        </w:rPr>
      </w:pPr>
      <w:r w:rsidRPr="007C69FF">
        <w:rPr>
          <w:rFonts w:cstheme="minorHAnsi"/>
          <w:b/>
          <w:sz w:val="24"/>
          <w:szCs w:val="24"/>
        </w:rPr>
        <w:t>Art. 2º</w:t>
      </w:r>
      <w:r w:rsidRPr="007C69FF">
        <w:rPr>
          <w:rFonts w:cstheme="minorHAnsi"/>
          <w:sz w:val="24"/>
          <w:szCs w:val="24"/>
        </w:rPr>
        <w:t xml:space="preserve">. Este Decreto entra em vigor na data de sua publicação. </w:t>
      </w:r>
    </w:p>
    <w:p w:rsidR="007C69FF" w:rsidRPr="007C69FF" w:rsidRDefault="007C69FF" w:rsidP="00662215">
      <w:pPr>
        <w:spacing w:after="120"/>
        <w:jc w:val="both"/>
        <w:rPr>
          <w:rFonts w:cstheme="minorHAnsi"/>
          <w:sz w:val="24"/>
          <w:szCs w:val="24"/>
        </w:rPr>
      </w:pPr>
      <w:r w:rsidRPr="007C69FF">
        <w:rPr>
          <w:rFonts w:cstheme="minorHAnsi"/>
          <w:sz w:val="24"/>
          <w:szCs w:val="24"/>
        </w:rPr>
        <w:t>Gabinete do Prefeito Municipal de Deodápolis, Estado de Mato Gross</w:t>
      </w:r>
      <w:r w:rsidR="00662215">
        <w:rPr>
          <w:rFonts w:cstheme="minorHAnsi"/>
          <w:sz w:val="24"/>
          <w:szCs w:val="24"/>
        </w:rPr>
        <w:t>o do Sul, em 11</w:t>
      </w:r>
      <w:r w:rsidRPr="007C69FF">
        <w:rPr>
          <w:rFonts w:cstheme="minorHAnsi"/>
          <w:sz w:val="24"/>
          <w:szCs w:val="24"/>
        </w:rPr>
        <w:t xml:space="preserve"> de maio de 2017. </w:t>
      </w:r>
    </w:p>
    <w:p w:rsidR="007C69FF" w:rsidRPr="007C69FF" w:rsidRDefault="007C69FF" w:rsidP="00662215">
      <w:pPr>
        <w:spacing w:after="0"/>
        <w:jc w:val="both"/>
        <w:rPr>
          <w:rFonts w:cstheme="minorHAnsi"/>
          <w:b/>
          <w:sz w:val="24"/>
          <w:szCs w:val="24"/>
        </w:rPr>
      </w:pPr>
      <w:r w:rsidRPr="007C69FF">
        <w:rPr>
          <w:rFonts w:cstheme="minorHAnsi"/>
          <w:b/>
          <w:sz w:val="24"/>
          <w:szCs w:val="24"/>
        </w:rPr>
        <w:t>Valdir Luiz Sartor</w:t>
      </w:r>
    </w:p>
    <w:p w:rsidR="007C69FF" w:rsidRPr="007C69FF" w:rsidRDefault="007C69FF" w:rsidP="00662215">
      <w:pPr>
        <w:spacing w:after="0"/>
        <w:jc w:val="both"/>
        <w:rPr>
          <w:rFonts w:cstheme="minorHAnsi"/>
        </w:rPr>
      </w:pPr>
      <w:r w:rsidRPr="007C69FF">
        <w:rPr>
          <w:rFonts w:cstheme="minorHAnsi"/>
          <w:b/>
          <w:sz w:val="24"/>
          <w:szCs w:val="24"/>
        </w:rPr>
        <w:t>Prefeito Municipal</w:t>
      </w:r>
    </w:p>
    <w:p w:rsidR="002C2CA7" w:rsidRPr="007C69FF" w:rsidRDefault="002C2CA7" w:rsidP="00662215">
      <w:pPr>
        <w:rPr>
          <w:rFonts w:cstheme="minorHAnsi"/>
        </w:rPr>
      </w:pPr>
    </w:p>
    <w:sectPr w:rsidR="002C2CA7" w:rsidRPr="007C69FF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94" w:rsidRDefault="006F4B94" w:rsidP="006F6545">
      <w:pPr>
        <w:spacing w:after="0" w:line="240" w:lineRule="auto"/>
      </w:pPr>
      <w:r>
        <w:separator/>
      </w:r>
    </w:p>
  </w:endnote>
  <w:endnote w:type="continuationSeparator" w:id="1">
    <w:p w:rsidR="006F4B94" w:rsidRDefault="006F4B94" w:rsidP="006F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F654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B2F7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6F4B94"/>
            </w:txbxContent>
          </v:textbox>
        </v:shape>
      </w:pict>
    </w:r>
    <w:r w:rsidR="00CB2F74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94" w:rsidRDefault="006F4B94" w:rsidP="006F6545">
      <w:pPr>
        <w:spacing w:after="0" w:line="240" w:lineRule="auto"/>
      </w:pPr>
      <w:r>
        <w:separator/>
      </w:r>
    </w:p>
  </w:footnote>
  <w:footnote w:type="continuationSeparator" w:id="1">
    <w:p w:rsidR="006F4B94" w:rsidRDefault="006F4B94" w:rsidP="006F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F65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6F654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CB2F74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B2F74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6F4B94">
    <w:pPr>
      <w:pStyle w:val="Cabealho"/>
    </w:pPr>
  </w:p>
  <w:p w:rsidR="00250EFB" w:rsidRPr="006877A3" w:rsidRDefault="006F4B94">
    <w:pPr>
      <w:pStyle w:val="Cabealho"/>
    </w:pPr>
  </w:p>
  <w:p w:rsidR="00250EFB" w:rsidRPr="006877A3" w:rsidRDefault="006F4B94">
    <w:pPr>
      <w:pStyle w:val="Cabealho"/>
    </w:pPr>
  </w:p>
  <w:p w:rsidR="00250EFB" w:rsidRPr="006877A3" w:rsidRDefault="006F4B9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F65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69FF"/>
    <w:rsid w:val="002C2CA7"/>
    <w:rsid w:val="00662215"/>
    <w:rsid w:val="006F4B94"/>
    <w:rsid w:val="006F6545"/>
    <w:rsid w:val="007C69FF"/>
    <w:rsid w:val="00CB2F74"/>
    <w:rsid w:val="00CE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9FF"/>
  </w:style>
  <w:style w:type="paragraph" w:styleId="Rodap">
    <w:name w:val="footer"/>
    <w:basedOn w:val="Normal"/>
    <w:link w:val="RodapChar"/>
    <w:uiPriority w:val="99"/>
    <w:unhideWhenUsed/>
    <w:rsid w:val="007C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9FF"/>
  </w:style>
  <w:style w:type="character" w:styleId="Hyperlink">
    <w:name w:val="Hyperlink"/>
    <w:basedOn w:val="Fontepargpadro"/>
    <w:uiPriority w:val="99"/>
    <w:unhideWhenUsed/>
    <w:rsid w:val="007C69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2017-05-12T13:52:00Z</dcterms:created>
  <dcterms:modified xsi:type="dcterms:W3CDTF">2017-05-12T13:54:00Z</dcterms:modified>
</cp:coreProperties>
</file>