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05" w:rsidRPr="000C793C" w:rsidRDefault="00345756" w:rsidP="000C793C">
      <w:pPr>
        <w:pStyle w:val="Ttulo2"/>
        <w:ind w:left="0" w:right="-568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DECRETO Nº029 DE 17</w:t>
      </w:r>
      <w:r w:rsidR="00781F05" w:rsidRPr="000C793C">
        <w:rPr>
          <w:rFonts w:ascii="Times New Roman" w:hAnsi="Times New Roman"/>
        </w:rPr>
        <w:t xml:space="preserve"> DE MARÇO DE 2016.</w:t>
      </w:r>
    </w:p>
    <w:bookmarkEnd w:id="0"/>
    <w:p w:rsidR="00781F05" w:rsidRPr="000C793C" w:rsidRDefault="00781F05" w:rsidP="000C793C">
      <w:pPr>
        <w:tabs>
          <w:tab w:val="left" w:pos="8504"/>
        </w:tabs>
        <w:spacing w:after="0" w:line="240" w:lineRule="auto"/>
        <w:ind w:right="-568"/>
        <w:jc w:val="both"/>
        <w:rPr>
          <w:rFonts w:ascii="Times New Roman" w:eastAsia="Times New Roman" w:hAnsi="Times New Roman"/>
          <w:i/>
          <w:sz w:val="24"/>
          <w:szCs w:val="24"/>
          <w:lang w:eastAsia="pt-BR"/>
        </w:rPr>
      </w:pPr>
    </w:p>
    <w:p w:rsidR="00781F05" w:rsidRPr="000C793C" w:rsidRDefault="00781F05" w:rsidP="000C793C">
      <w:pPr>
        <w:tabs>
          <w:tab w:val="left" w:pos="8504"/>
        </w:tabs>
        <w:spacing w:after="0" w:line="240" w:lineRule="auto"/>
        <w:ind w:right="-568"/>
        <w:jc w:val="both"/>
        <w:rPr>
          <w:rFonts w:ascii="Times New Roman" w:eastAsia="Times New Roman" w:hAnsi="Times New Roman"/>
          <w:i/>
          <w:sz w:val="24"/>
          <w:szCs w:val="24"/>
          <w:lang w:eastAsia="pt-BR"/>
        </w:rPr>
      </w:pPr>
    </w:p>
    <w:p w:rsidR="00781F05" w:rsidRPr="000C793C" w:rsidRDefault="000C793C" w:rsidP="000C793C">
      <w:pPr>
        <w:tabs>
          <w:tab w:val="left" w:pos="8504"/>
        </w:tabs>
        <w:spacing w:after="0" w:line="240" w:lineRule="auto"/>
        <w:ind w:left="3969" w:right="-568"/>
        <w:jc w:val="both"/>
        <w:rPr>
          <w:rFonts w:ascii="Times New Roman" w:eastAsia="Times New Roman" w:hAnsi="Times New Roman"/>
          <w:b/>
          <w:i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“</w:t>
      </w:r>
      <w:r w:rsidR="00781F05" w:rsidRPr="000C793C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Dispõe sobre a designação da comissão do Conselho Municipal de Políticas públicas, estabelecendo suas atribuições e composição</w:t>
      </w:r>
      <w:r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 xml:space="preserve"> e dá outras providências”.</w:t>
      </w:r>
    </w:p>
    <w:p w:rsidR="00781F05" w:rsidRPr="000C793C" w:rsidRDefault="00781F05" w:rsidP="000C793C">
      <w:pPr>
        <w:spacing w:after="0" w:line="240" w:lineRule="auto"/>
        <w:ind w:left="3969" w:right="-568"/>
        <w:jc w:val="both"/>
        <w:rPr>
          <w:rFonts w:ascii="Times New Roman" w:eastAsia="Times New Roman" w:hAnsi="Times New Roman"/>
          <w:b/>
          <w:i/>
          <w:sz w:val="24"/>
          <w:szCs w:val="24"/>
          <w:lang w:eastAsia="pt-BR"/>
        </w:rPr>
      </w:pPr>
    </w:p>
    <w:p w:rsidR="00781F05" w:rsidRPr="000C793C" w:rsidRDefault="00781F05" w:rsidP="000C793C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1F05" w:rsidRDefault="00781F05" w:rsidP="000C793C">
      <w:pPr>
        <w:pStyle w:val="TextosemFormatao"/>
        <w:spacing w:after="100" w:line="360" w:lineRule="auto"/>
        <w:ind w:right="-568"/>
        <w:jc w:val="both"/>
        <w:rPr>
          <w:rFonts w:ascii="Times New Roman" w:hAnsi="Times New Roman"/>
          <w:color w:val="000000"/>
          <w:sz w:val="24"/>
          <w:szCs w:val="24"/>
        </w:rPr>
      </w:pPr>
      <w:r w:rsidRPr="000C793C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0C793C">
        <w:rPr>
          <w:rFonts w:ascii="Times New Roman" w:eastAsia="Times New Roman" w:hAnsi="Times New Roman"/>
          <w:sz w:val="24"/>
          <w:szCs w:val="24"/>
          <w:lang w:eastAsia="pt-BR"/>
        </w:rPr>
        <w:t xml:space="preserve"> Fica designado a composição do Conselho Municipal de Políticas Públicas do Município de Deodápolis-MS, órgão colegiado de caráter consultivo nas matérias relacionadas </w:t>
      </w:r>
      <w:r w:rsidRPr="000C793C">
        <w:rPr>
          <w:rFonts w:ascii="Times New Roman" w:hAnsi="Times New Roman"/>
          <w:sz w:val="24"/>
          <w:szCs w:val="24"/>
        </w:rPr>
        <w:t xml:space="preserve">na formulação, implementação, acompanhamento, monitoramento e avaliação de políticas públicas abrangidas pela Lei n° 13.019/2014, vinculado à Secretaria </w:t>
      </w:r>
      <w:r w:rsidRPr="000C793C">
        <w:rPr>
          <w:rFonts w:ascii="Times New Roman" w:hAnsi="Times New Roman"/>
          <w:i/>
          <w:sz w:val="24"/>
          <w:szCs w:val="24"/>
        </w:rPr>
        <w:t>Municipal de Assistência Social, Habitação e Cidadania - SEMA</w:t>
      </w:r>
      <w:r w:rsidRPr="000C793C">
        <w:rPr>
          <w:rFonts w:ascii="Times New Roman" w:hAnsi="Times New Roman"/>
          <w:sz w:val="24"/>
          <w:szCs w:val="24"/>
        </w:rPr>
        <w:t xml:space="preserve">, </w:t>
      </w:r>
      <w:r w:rsidRPr="000C793C">
        <w:rPr>
          <w:rFonts w:ascii="Times New Roman" w:hAnsi="Times New Roman"/>
          <w:color w:val="000000"/>
          <w:sz w:val="24"/>
          <w:szCs w:val="24"/>
        </w:rPr>
        <w:t xml:space="preserve">com a finalidade de divulgar boas práticas e de propor e apoiar políticas e ações voltadas ao fortalecimento das relações de parceria das organizações da sociedade civil com a administração pública municipal. </w:t>
      </w:r>
    </w:p>
    <w:p w:rsidR="00781F05" w:rsidRPr="000C793C" w:rsidRDefault="00781F05" w:rsidP="000C793C">
      <w:pPr>
        <w:pStyle w:val="TextosemFormatao"/>
        <w:spacing w:after="100" w:line="36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0C793C">
        <w:rPr>
          <w:rFonts w:ascii="Times New Roman" w:hAnsi="Times New Roman"/>
          <w:b/>
          <w:color w:val="000000"/>
          <w:sz w:val="24"/>
          <w:szCs w:val="24"/>
        </w:rPr>
        <w:t>Art. 2°</w:t>
      </w:r>
      <w:r w:rsidRPr="000C793C">
        <w:rPr>
          <w:rFonts w:ascii="Times New Roman" w:hAnsi="Times New Roman"/>
          <w:color w:val="000000"/>
          <w:sz w:val="24"/>
          <w:szCs w:val="24"/>
        </w:rPr>
        <w:t> </w:t>
      </w:r>
      <w:r w:rsidRPr="000C793C">
        <w:rPr>
          <w:rFonts w:ascii="Times New Roman" w:hAnsi="Times New Roman"/>
          <w:color w:val="000000"/>
          <w:sz w:val="24"/>
          <w:szCs w:val="24"/>
          <w:lang w:val="pt-PT"/>
        </w:rPr>
        <w:t xml:space="preserve">Ao </w:t>
      </w:r>
      <w:r w:rsidRPr="000C793C">
        <w:rPr>
          <w:rFonts w:ascii="Times New Roman" w:hAnsi="Times New Roman"/>
          <w:sz w:val="24"/>
          <w:szCs w:val="24"/>
        </w:rPr>
        <w:t>Conselho M</w:t>
      </w:r>
      <w:r w:rsidR="00030CB6" w:rsidRPr="000C793C">
        <w:rPr>
          <w:rFonts w:ascii="Times New Roman" w:hAnsi="Times New Roman"/>
          <w:sz w:val="24"/>
          <w:szCs w:val="24"/>
        </w:rPr>
        <w:t xml:space="preserve">unicipal de Políticas Públicas, </w:t>
      </w:r>
      <w:r w:rsidRPr="000C793C">
        <w:rPr>
          <w:rFonts w:ascii="Times New Roman" w:hAnsi="Times New Roman"/>
          <w:sz w:val="24"/>
          <w:szCs w:val="24"/>
        </w:rPr>
        <w:t>compete:</w:t>
      </w:r>
    </w:p>
    <w:p w:rsidR="00781F05" w:rsidRPr="000C793C" w:rsidRDefault="00781F05" w:rsidP="000C793C">
      <w:pPr>
        <w:pStyle w:val="padro"/>
        <w:ind w:right="-568" w:firstLine="525"/>
        <w:jc w:val="both"/>
      </w:pPr>
      <w:r w:rsidRPr="000C793C">
        <w:rPr>
          <w:color w:val="000000"/>
          <w:lang w:val="pt-PT"/>
        </w:rPr>
        <w:t xml:space="preserve">I - monitorar e avaliar a implementação </w:t>
      </w:r>
      <w:r w:rsidRPr="000C793C">
        <w:rPr>
          <w:lang w:val="pt-PT"/>
        </w:rPr>
        <w:t xml:space="preserve">da </w:t>
      </w:r>
      <w:hyperlink r:id="rId7" w:history="1">
        <w:r w:rsidRPr="000C793C">
          <w:rPr>
            <w:rStyle w:val="Hyperlink"/>
          </w:rPr>
          <w:t>Lei nº 13.019, de 2014</w:t>
        </w:r>
      </w:hyperlink>
      <w:r w:rsidRPr="000C793C">
        <w:rPr>
          <w:color w:val="000000"/>
        </w:rPr>
        <w:t xml:space="preserve">, e </w:t>
      </w:r>
      <w:r w:rsidRPr="000C793C">
        <w:rPr>
          <w:color w:val="000000"/>
          <w:lang w:val="pt-PT"/>
        </w:rPr>
        <w:t>propor diretrizes e ações para sua efetivação;</w:t>
      </w:r>
    </w:p>
    <w:p w:rsidR="00781F05" w:rsidRPr="000C793C" w:rsidRDefault="00781F05" w:rsidP="000C793C">
      <w:pPr>
        <w:pStyle w:val="padro"/>
        <w:ind w:right="-568" w:firstLine="525"/>
        <w:jc w:val="both"/>
      </w:pPr>
      <w:r w:rsidRPr="000C793C">
        <w:rPr>
          <w:color w:val="000000"/>
          <w:lang w:val="pt-PT"/>
        </w:rPr>
        <w:t>II - identificar, sistematizar e divulgar boas práticas de fomento, de colaboração e de cooperação entre a administração pública municipal e as organizações da sociedade civil;</w:t>
      </w:r>
    </w:p>
    <w:p w:rsidR="00781F05" w:rsidRPr="000C793C" w:rsidRDefault="00781F05" w:rsidP="000C793C">
      <w:pPr>
        <w:pStyle w:val="padro"/>
        <w:ind w:right="-568" w:firstLine="525"/>
        <w:jc w:val="both"/>
      </w:pPr>
      <w:r w:rsidRPr="000C793C">
        <w:rPr>
          <w:color w:val="000000"/>
          <w:lang w:val="pt-PT"/>
        </w:rPr>
        <w:t xml:space="preserve">III - propor, opinar e manter diálogo com organizações da sociedade civil sobre atos normativos; </w:t>
      </w:r>
    </w:p>
    <w:p w:rsidR="00781F05" w:rsidRPr="000C793C" w:rsidRDefault="00781F05" w:rsidP="000C793C">
      <w:pPr>
        <w:pStyle w:val="padro"/>
        <w:ind w:right="-568" w:firstLine="525"/>
        <w:jc w:val="both"/>
      </w:pPr>
      <w:r w:rsidRPr="000C793C">
        <w:rPr>
          <w:color w:val="000000"/>
          <w:lang w:val="pt-PT"/>
        </w:rPr>
        <w:t>IV - propor e apoiar a realização de processos formativos para qualificar as relações de parceria;</w:t>
      </w:r>
    </w:p>
    <w:p w:rsidR="00781F05" w:rsidRPr="000C793C" w:rsidRDefault="00781F05" w:rsidP="000C793C">
      <w:pPr>
        <w:pStyle w:val="padro"/>
        <w:ind w:right="-568" w:firstLine="525"/>
        <w:jc w:val="both"/>
      </w:pPr>
      <w:r w:rsidRPr="000C793C">
        <w:rPr>
          <w:color w:val="000000"/>
          <w:spacing w:val="-4"/>
          <w:lang w:val="pt-PT"/>
        </w:rPr>
        <w:t>V - estimular a participação social nas políticas de fomento, de colaboração e de cooperação; e</w:t>
      </w:r>
    </w:p>
    <w:p w:rsidR="00781F05" w:rsidRPr="000C793C" w:rsidRDefault="00781F05" w:rsidP="000C793C">
      <w:pPr>
        <w:pStyle w:val="padro"/>
        <w:ind w:right="-568" w:firstLine="525"/>
        <w:jc w:val="both"/>
      </w:pPr>
      <w:r w:rsidRPr="000C793C">
        <w:rPr>
          <w:color w:val="000000"/>
          <w:lang w:val="pt-PT"/>
        </w:rPr>
        <w:t xml:space="preserve">VI - aprovar seu regimento interno e eventuais alterações. </w:t>
      </w:r>
    </w:p>
    <w:p w:rsidR="00781F05" w:rsidRPr="000C793C" w:rsidRDefault="00781F05" w:rsidP="000C793C">
      <w:pPr>
        <w:pStyle w:val="padro"/>
        <w:ind w:right="-568"/>
        <w:jc w:val="both"/>
        <w:rPr>
          <w:color w:val="000000"/>
        </w:rPr>
      </w:pPr>
      <w:bookmarkStart w:id="1" w:name="art84"/>
      <w:bookmarkEnd w:id="1"/>
      <w:r w:rsidRPr="000C793C">
        <w:rPr>
          <w:b/>
          <w:color w:val="000000"/>
        </w:rPr>
        <w:t>Art. 3°</w:t>
      </w:r>
      <w:r w:rsidRPr="000C793C">
        <w:rPr>
          <w:color w:val="000000"/>
        </w:rPr>
        <w:t xml:space="preserve"> O Conselho Municipal de Políticas Públicas  terá a seguinte composição:</w:t>
      </w:r>
    </w:p>
    <w:p w:rsidR="000C793C" w:rsidRDefault="000C793C" w:rsidP="000C793C">
      <w:pPr>
        <w:pStyle w:val="padro"/>
        <w:ind w:right="-568"/>
        <w:jc w:val="center"/>
        <w:rPr>
          <w:b/>
          <w:color w:val="000000"/>
        </w:rPr>
      </w:pPr>
    </w:p>
    <w:p w:rsidR="00030CB6" w:rsidRPr="000C793C" w:rsidRDefault="00030CB6" w:rsidP="000C793C">
      <w:pPr>
        <w:pStyle w:val="padro"/>
        <w:ind w:right="-568"/>
        <w:jc w:val="center"/>
        <w:rPr>
          <w:b/>
          <w:color w:val="000000"/>
        </w:rPr>
      </w:pPr>
      <w:r w:rsidRPr="000C793C">
        <w:rPr>
          <w:b/>
          <w:color w:val="000000"/>
        </w:rPr>
        <w:t>MEMBRO DA SECRETARIA DE ASSITÊNCIA SOCIAL</w:t>
      </w:r>
    </w:p>
    <w:p w:rsidR="00030CB6" w:rsidRPr="000C793C" w:rsidRDefault="00E40AB0" w:rsidP="000C793C">
      <w:pPr>
        <w:pStyle w:val="padro"/>
        <w:numPr>
          <w:ilvl w:val="0"/>
          <w:numId w:val="2"/>
        </w:numPr>
        <w:ind w:left="0" w:right="-568"/>
        <w:jc w:val="both"/>
        <w:rPr>
          <w:color w:val="000000"/>
        </w:rPr>
      </w:pPr>
      <w:r w:rsidRPr="000C793C">
        <w:rPr>
          <w:color w:val="000000"/>
        </w:rPr>
        <w:t xml:space="preserve">Helaynne Rosienni Santana Gomes  </w:t>
      </w:r>
      <w:r w:rsidR="00030CB6" w:rsidRPr="000C793C">
        <w:rPr>
          <w:color w:val="000000"/>
        </w:rPr>
        <w:t>- Coordenará o Conselho;</w:t>
      </w:r>
    </w:p>
    <w:p w:rsidR="00E40AB0" w:rsidRPr="000C793C" w:rsidRDefault="00E40AB0" w:rsidP="000C793C">
      <w:pPr>
        <w:pStyle w:val="padro"/>
        <w:numPr>
          <w:ilvl w:val="0"/>
          <w:numId w:val="2"/>
        </w:numPr>
        <w:ind w:left="0" w:right="-568"/>
        <w:jc w:val="both"/>
        <w:rPr>
          <w:color w:val="000000"/>
        </w:rPr>
      </w:pPr>
      <w:r w:rsidRPr="000C793C">
        <w:rPr>
          <w:color w:val="000000"/>
        </w:rPr>
        <w:lastRenderedPageBreak/>
        <w:t>Luciana Mendonça Agostinho - suplente</w:t>
      </w:r>
    </w:p>
    <w:p w:rsidR="00E40AB0" w:rsidRPr="000C793C" w:rsidRDefault="00E40AB0" w:rsidP="000C793C">
      <w:pPr>
        <w:pStyle w:val="padro"/>
        <w:ind w:right="-568"/>
        <w:jc w:val="both"/>
        <w:rPr>
          <w:color w:val="000000"/>
        </w:rPr>
      </w:pPr>
    </w:p>
    <w:p w:rsidR="00030CB6" w:rsidRPr="000C793C" w:rsidRDefault="00E40AB0" w:rsidP="000C793C">
      <w:pPr>
        <w:pStyle w:val="padro"/>
        <w:ind w:right="-568"/>
        <w:jc w:val="center"/>
        <w:rPr>
          <w:b/>
          <w:color w:val="000000"/>
        </w:rPr>
      </w:pPr>
      <w:r w:rsidRPr="000C793C">
        <w:rPr>
          <w:b/>
          <w:color w:val="000000"/>
        </w:rPr>
        <w:t>MEMBRO DA SECRETARIA MUNICIPAL DE EDUCAÇÃO</w:t>
      </w:r>
    </w:p>
    <w:p w:rsidR="00030CB6" w:rsidRPr="000C793C" w:rsidRDefault="00E40AB0" w:rsidP="000C793C">
      <w:pPr>
        <w:pStyle w:val="padro"/>
        <w:numPr>
          <w:ilvl w:val="0"/>
          <w:numId w:val="2"/>
        </w:numPr>
        <w:ind w:left="0" w:right="-568"/>
        <w:jc w:val="both"/>
        <w:rPr>
          <w:color w:val="000000"/>
        </w:rPr>
      </w:pPr>
      <w:r w:rsidRPr="000C793C">
        <w:rPr>
          <w:color w:val="000000"/>
        </w:rPr>
        <w:t xml:space="preserve">Luiz Marcos Pereira </w:t>
      </w:r>
    </w:p>
    <w:p w:rsidR="00E40AB0" w:rsidRPr="000C793C" w:rsidRDefault="00E40AB0" w:rsidP="000C793C">
      <w:pPr>
        <w:pStyle w:val="padro"/>
        <w:numPr>
          <w:ilvl w:val="0"/>
          <w:numId w:val="2"/>
        </w:numPr>
        <w:ind w:left="0" w:right="-568"/>
        <w:jc w:val="both"/>
        <w:rPr>
          <w:color w:val="000000"/>
        </w:rPr>
      </w:pPr>
      <w:r w:rsidRPr="000C793C">
        <w:rPr>
          <w:color w:val="000000"/>
        </w:rPr>
        <w:t xml:space="preserve">Jelcinede Nota dos Santos – suplente. </w:t>
      </w:r>
    </w:p>
    <w:p w:rsidR="00E40AB0" w:rsidRPr="000C793C" w:rsidRDefault="00E40AB0" w:rsidP="000C793C">
      <w:pPr>
        <w:pStyle w:val="padro"/>
        <w:ind w:right="-568"/>
        <w:jc w:val="both"/>
        <w:rPr>
          <w:color w:val="000000"/>
        </w:rPr>
      </w:pPr>
    </w:p>
    <w:p w:rsidR="00030CB6" w:rsidRPr="000C793C" w:rsidRDefault="00E40AB0" w:rsidP="000C793C">
      <w:pPr>
        <w:pStyle w:val="padro"/>
        <w:ind w:right="-568"/>
        <w:jc w:val="center"/>
        <w:rPr>
          <w:b/>
          <w:color w:val="000000"/>
        </w:rPr>
      </w:pPr>
      <w:r w:rsidRPr="000C793C">
        <w:rPr>
          <w:b/>
          <w:color w:val="000000"/>
        </w:rPr>
        <w:t>MEMBRO DA SECRETARIA DE ADMINISTRAÇÃO E FINANÇAS</w:t>
      </w:r>
    </w:p>
    <w:p w:rsidR="00E40AB0" w:rsidRPr="000C793C" w:rsidRDefault="00E40AB0" w:rsidP="000C793C">
      <w:pPr>
        <w:pStyle w:val="padro"/>
        <w:numPr>
          <w:ilvl w:val="0"/>
          <w:numId w:val="2"/>
        </w:numPr>
        <w:ind w:left="0" w:right="-568"/>
        <w:jc w:val="both"/>
        <w:rPr>
          <w:color w:val="000000"/>
        </w:rPr>
      </w:pPr>
      <w:r w:rsidRPr="000C793C">
        <w:rPr>
          <w:color w:val="000000"/>
        </w:rPr>
        <w:t>Ricardo Secchis da Silva</w:t>
      </w:r>
    </w:p>
    <w:p w:rsidR="00E40AB0" w:rsidRPr="000C793C" w:rsidRDefault="00E40AB0" w:rsidP="000C793C">
      <w:pPr>
        <w:pStyle w:val="padro"/>
        <w:numPr>
          <w:ilvl w:val="0"/>
          <w:numId w:val="2"/>
        </w:numPr>
        <w:ind w:left="0" w:right="-568"/>
        <w:jc w:val="both"/>
        <w:rPr>
          <w:color w:val="000000"/>
        </w:rPr>
      </w:pPr>
      <w:r w:rsidRPr="000C793C">
        <w:rPr>
          <w:color w:val="000000"/>
        </w:rPr>
        <w:t>Maria Solange da Silva – suplente</w:t>
      </w:r>
    </w:p>
    <w:p w:rsidR="00E40AB0" w:rsidRPr="000C793C" w:rsidRDefault="00E40AB0" w:rsidP="000C793C">
      <w:pPr>
        <w:pStyle w:val="padro"/>
        <w:ind w:right="-568"/>
        <w:jc w:val="both"/>
        <w:rPr>
          <w:color w:val="000000"/>
        </w:rPr>
      </w:pPr>
    </w:p>
    <w:p w:rsidR="00E40AB0" w:rsidRPr="000C793C" w:rsidRDefault="00E40AB0" w:rsidP="000C793C">
      <w:pPr>
        <w:pStyle w:val="padro"/>
        <w:ind w:right="-568"/>
        <w:jc w:val="center"/>
        <w:rPr>
          <w:b/>
          <w:color w:val="000000"/>
        </w:rPr>
      </w:pPr>
      <w:r w:rsidRPr="000C793C">
        <w:rPr>
          <w:b/>
          <w:color w:val="000000"/>
        </w:rPr>
        <w:t>MEMBRO DA SECRETARIA MUNICIPAL DE SAÚDE</w:t>
      </w:r>
    </w:p>
    <w:p w:rsidR="00E40AB0" w:rsidRPr="000C793C" w:rsidRDefault="00E40AB0" w:rsidP="000C793C">
      <w:pPr>
        <w:pStyle w:val="padro"/>
        <w:numPr>
          <w:ilvl w:val="0"/>
          <w:numId w:val="2"/>
        </w:numPr>
        <w:ind w:left="0" w:right="-568"/>
        <w:jc w:val="both"/>
        <w:rPr>
          <w:color w:val="000000"/>
        </w:rPr>
      </w:pPr>
      <w:r w:rsidRPr="000C793C">
        <w:rPr>
          <w:color w:val="000000"/>
        </w:rPr>
        <w:t>Odete Omito</w:t>
      </w:r>
    </w:p>
    <w:p w:rsidR="00E40AB0" w:rsidRPr="000C793C" w:rsidRDefault="00E40AB0" w:rsidP="000C793C">
      <w:pPr>
        <w:pStyle w:val="padro"/>
        <w:numPr>
          <w:ilvl w:val="0"/>
          <w:numId w:val="2"/>
        </w:numPr>
        <w:ind w:left="0" w:right="-568"/>
        <w:jc w:val="both"/>
        <w:rPr>
          <w:color w:val="000000"/>
        </w:rPr>
      </w:pPr>
      <w:r w:rsidRPr="000C793C">
        <w:rPr>
          <w:color w:val="000000"/>
        </w:rPr>
        <w:t>Keila Rabelo Bezerra – suplente.</w:t>
      </w:r>
    </w:p>
    <w:p w:rsidR="00030CB6" w:rsidRPr="000C793C" w:rsidRDefault="00030CB6" w:rsidP="000C793C">
      <w:pPr>
        <w:pStyle w:val="padro"/>
        <w:ind w:right="-568"/>
        <w:jc w:val="both"/>
        <w:rPr>
          <w:color w:val="000000"/>
        </w:rPr>
      </w:pPr>
    </w:p>
    <w:p w:rsidR="00E40AB0" w:rsidRPr="000C793C" w:rsidRDefault="00E40AB0" w:rsidP="000C793C">
      <w:pPr>
        <w:pStyle w:val="padro"/>
        <w:ind w:right="-568"/>
        <w:jc w:val="center"/>
        <w:rPr>
          <w:b/>
          <w:color w:val="000000"/>
        </w:rPr>
      </w:pPr>
      <w:r w:rsidRPr="000C793C">
        <w:rPr>
          <w:b/>
          <w:color w:val="000000"/>
        </w:rPr>
        <w:t>MEMBROS DA APAE</w:t>
      </w:r>
    </w:p>
    <w:p w:rsidR="00E40AB0" w:rsidRPr="000C793C" w:rsidRDefault="000C793C" w:rsidP="000C793C">
      <w:pPr>
        <w:pStyle w:val="padro"/>
        <w:numPr>
          <w:ilvl w:val="0"/>
          <w:numId w:val="2"/>
        </w:numPr>
        <w:ind w:left="0" w:right="-568"/>
        <w:jc w:val="both"/>
        <w:rPr>
          <w:color w:val="000000"/>
        </w:rPr>
      </w:pPr>
      <w:r w:rsidRPr="000C793C">
        <w:rPr>
          <w:color w:val="000000"/>
        </w:rPr>
        <w:t>Luciene dos Santos</w:t>
      </w:r>
    </w:p>
    <w:p w:rsidR="000C793C" w:rsidRPr="000C793C" w:rsidRDefault="000C793C" w:rsidP="000C793C">
      <w:pPr>
        <w:pStyle w:val="padro"/>
        <w:numPr>
          <w:ilvl w:val="0"/>
          <w:numId w:val="2"/>
        </w:numPr>
        <w:ind w:left="0" w:right="-568"/>
        <w:jc w:val="both"/>
        <w:rPr>
          <w:color w:val="000000"/>
        </w:rPr>
      </w:pPr>
      <w:r w:rsidRPr="000C793C">
        <w:rPr>
          <w:color w:val="000000"/>
        </w:rPr>
        <w:t>Neuza Maria Bernardina da Fonseca</w:t>
      </w:r>
    </w:p>
    <w:p w:rsidR="000C793C" w:rsidRPr="000C793C" w:rsidRDefault="000C793C" w:rsidP="000C793C">
      <w:pPr>
        <w:pStyle w:val="padro"/>
        <w:numPr>
          <w:ilvl w:val="0"/>
          <w:numId w:val="2"/>
        </w:numPr>
        <w:ind w:left="0" w:right="-568"/>
        <w:jc w:val="both"/>
        <w:rPr>
          <w:color w:val="000000"/>
        </w:rPr>
      </w:pPr>
      <w:r w:rsidRPr="000C793C">
        <w:rPr>
          <w:color w:val="000000"/>
        </w:rPr>
        <w:t>Everaldo Negrini</w:t>
      </w:r>
    </w:p>
    <w:p w:rsidR="000C793C" w:rsidRPr="000C793C" w:rsidRDefault="000C793C" w:rsidP="000C793C">
      <w:pPr>
        <w:pStyle w:val="padro"/>
        <w:ind w:right="-568"/>
        <w:jc w:val="both"/>
        <w:rPr>
          <w:b/>
          <w:color w:val="000000"/>
        </w:rPr>
      </w:pPr>
      <w:r w:rsidRPr="000C793C">
        <w:rPr>
          <w:b/>
          <w:color w:val="000000"/>
        </w:rPr>
        <w:t>Suplentes:</w:t>
      </w:r>
    </w:p>
    <w:p w:rsidR="000C793C" w:rsidRPr="000C793C" w:rsidRDefault="000C793C" w:rsidP="000C793C">
      <w:pPr>
        <w:pStyle w:val="padro"/>
        <w:numPr>
          <w:ilvl w:val="0"/>
          <w:numId w:val="2"/>
        </w:numPr>
        <w:ind w:left="0" w:right="-568"/>
        <w:jc w:val="both"/>
        <w:rPr>
          <w:color w:val="000000"/>
        </w:rPr>
      </w:pPr>
      <w:r w:rsidRPr="000C793C">
        <w:rPr>
          <w:color w:val="000000"/>
        </w:rPr>
        <w:t>Reinaldo Monteiro Rubin</w:t>
      </w:r>
    </w:p>
    <w:p w:rsidR="000C793C" w:rsidRPr="000C793C" w:rsidRDefault="000C793C" w:rsidP="000C793C">
      <w:pPr>
        <w:pStyle w:val="padro"/>
        <w:numPr>
          <w:ilvl w:val="0"/>
          <w:numId w:val="2"/>
        </w:numPr>
        <w:ind w:left="0" w:right="-568"/>
        <w:jc w:val="both"/>
        <w:rPr>
          <w:color w:val="000000"/>
        </w:rPr>
      </w:pPr>
      <w:r w:rsidRPr="000C793C">
        <w:rPr>
          <w:color w:val="000000"/>
        </w:rPr>
        <w:t>Agnaldo de Almeida</w:t>
      </w:r>
    </w:p>
    <w:p w:rsidR="000C793C" w:rsidRPr="000C793C" w:rsidRDefault="000C793C" w:rsidP="000C793C">
      <w:pPr>
        <w:pStyle w:val="padro"/>
        <w:numPr>
          <w:ilvl w:val="0"/>
          <w:numId w:val="2"/>
        </w:numPr>
        <w:ind w:left="0" w:right="-568"/>
        <w:jc w:val="both"/>
        <w:rPr>
          <w:color w:val="000000"/>
        </w:rPr>
      </w:pPr>
      <w:r w:rsidRPr="000C793C">
        <w:rPr>
          <w:color w:val="000000"/>
        </w:rPr>
        <w:t>Narciso Caldeira Brant</w:t>
      </w:r>
    </w:p>
    <w:p w:rsidR="00030CB6" w:rsidRPr="000C793C" w:rsidRDefault="00030CB6" w:rsidP="000C793C">
      <w:pPr>
        <w:pStyle w:val="padro"/>
        <w:ind w:right="-568"/>
        <w:jc w:val="both"/>
      </w:pPr>
    </w:p>
    <w:p w:rsidR="00781F05" w:rsidRPr="000C793C" w:rsidRDefault="00781F05" w:rsidP="000C793C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C793C">
        <w:rPr>
          <w:rFonts w:ascii="Times New Roman" w:eastAsia="Times New Roman" w:hAnsi="Times New Roman"/>
          <w:b/>
          <w:sz w:val="24"/>
          <w:szCs w:val="24"/>
          <w:lang w:eastAsia="pt-BR"/>
        </w:rPr>
        <w:t>Art. 4°</w:t>
      </w:r>
      <w:r w:rsidRPr="000C793C">
        <w:rPr>
          <w:rFonts w:ascii="Times New Roman" w:eastAsia="Times New Roman" w:hAnsi="Times New Roman"/>
          <w:sz w:val="24"/>
          <w:szCs w:val="24"/>
          <w:lang w:eastAsia="pt-BR"/>
        </w:rPr>
        <w:t xml:space="preserve"> As reuniões do Conselho Municipal de Politicas Públicas são abertas à participação de quaisquer interessados na condição de observadores.</w:t>
      </w:r>
    </w:p>
    <w:p w:rsidR="00781F05" w:rsidRPr="000C793C" w:rsidRDefault="00781F05" w:rsidP="000C793C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1F05" w:rsidRPr="000C793C" w:rsidRDefault="00781F05" w:rsidP="000C793C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C793C">
        <w:rPr>
          <w:rFonts w:ascii="Times New Roman" w:eastAsia="Times New Roman" w:hAnsi="Times New Roman"/>
          <w:b/>
          <w:sz w:val="24"/>
          <w:szCs w:val="24"/>
          <w:lang w:eastAsia="pt-BR"/>
        </w:rPr>
        <w:t>Art. 5º</w:t>
      </w:r>
      <w:r w:rsidRPr="000C793C">
        <w:rPr>
          <w:rFonts w:ascii="Times New Roman" w:eastAsia="Times New Roman" w:hAnsi="Times New Roman"/>
          <w:sz w:val="24"/>
          <w:szCs w:val="24"/>
          <w:lang w:eastAsia="pt-BR"/>
        </w:rPr>
        <w:t xml:space="preserve">  O Conselho Municipal de </w:t>
      </w:r>
      <w:r w:rsidRPr="000C793C">
        <w:rPr>
          <w:rFonts w:ascii="Times New Roman" w:hAnsi="Times New Roman"/>
          <w:sz w:val="24"/>
          <w:szCs w:val="24"/>
        </w:rPr>
        <w:t>Conselho Municipal de Políticas Públicas</w:t>
      </w:r>
      <w:r w:rsidRPr="000C793C">
        <w:rPr>
          <w:rFonts w:ascii="Times New Roman" w:eastAsia="Times New Roman" w:hAnsi="Times New Roman"/>
          <w:sz w:val="24"/>
          <w:szCs w:val="24"/>
          <w:lang w:eastAsia="pt-BR"/>
        </w:rPr>
        <w:t xml:space="preserve">  deverá elaborar o seu regimento interno no prazo de 60 (sessenta) dias, contados da </w:t>
      </w:r>
      <w:r w:rsidR="000C793C" w:rsidRPr="000C793C">
        <w:rPr>
          <w:rFonts w:ascii="Times New Roman" w:eastAsia="Times New Roman" w:hAnsi="Times New Roman"/>
          <w:sz w:val="24"/>
          <w:szCs w:val="24"/>
          <w:lang w:eastAsia="pt-BR"/>
        </w:rPr>
        <w:t>publicação deste decreto</w:t>
      </w:r>
      <w:r w:rsidRPr="000C793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:rsidR="00781F05" w:rsidRPr="000C793C" w:rsidRDefault="00781F05" w:rsidP="000C793C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1F05" w:rsidRPr="000C793C" w:rsidRDefault="00781F05" w:rsidP="000C793C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C793C">
        <w:rPr>
          <w:rFonts w:ascii="Times New Roman" w:eastAsia="Times New Roman" w:hAnsi="Times New Roman"/>
          <w:b/>
          <w:sz w:val="24"/>
          <w:szCs w:val="24"/>
          <w:lang w:eastAsia="pt-BR"/>
        </w:rPr>
        <w:t>Parágrafo único</w:t>
      </w:r>
      <w:r w:rsidRPr="000C793C">
        <w:rPr>
          <w:rFonts w:ascii="Times New Roman" w:eastAsia="Times New Roman" w:hAnsi="Times New Roman"/>
          <w:sz w:val="24"/>
          <w:szCs w:val="24"/>
          <w:lang w:eastAsia="pt-BR"/>
        </w:rPr>
        <w:t>. O regimento interno do Conselho definirá a periodicidade das reuniões ordinárias.</w:t>
      </w:r>
    </w:p>
    <w:p w:rsidR="00781F05" w:rsidRPr="000C793C" w:rsidRDefault="00781F05" w:rsidP="000C793C">
      <w:pPr>
        <w:pStyle w:val="padro"/>
        <w:ind w:right="-568"/>
        <w:jc w:val="both"/>
      </w:pPr>
      <w:r w:rsidRPr="000C793C">
        <w:rPr>
          <w:b/>
          <w:color w:val="000000"/>
        </w:rPr>
        <w:lastRenderedPageBreak/>
        <w:t>Art. 6°</w:t>
      </w:r>
      <w:r w:rsidRPr="000C793C">
        <w:rPr>
          <w:color w:val="000000"/>
        </w:rPr>
        <w:t xml:space="preserve"> A </w:t>
      </w:r>
      <w:r w:rsidR="00345756">
        <w:rPr>
          <w:color w:val="000000"/>
        </w:rPr>
        <w:t>participação no Conselho de Políticas Pú</w:t>
      </w:r>
      <w:r w:rsidRPr="000C793C">
        <w:rPr>
          <w:color w:val="000000"/>
        </w:rPr>
        <w:t>blicas é considerada prestação de serviço público relevante, não remunerado</w:t>
      </w:r>
      <w:bookmarkStart w:id="2" w:name="art85"/>
      <w:bookmarkEnd w:id="2"/>
      <w:r w:rsidRPr="000C793C">
        <w:rPr>
          <w:color w:val="000000"/>
        </w:rPr>
        <w:t>.</w:t>
      </w:r>
    </w:p>
    <w:p w:rsidR="00781F05" w:rsidRPr="000C793C" w:rsidRDefault="00781F05" w:rsidP="000C793C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C793C">
        <w:rPr>
          <w:rFonts w:ascii="Times New Roman" w:eastAsia="Times New Roman" w:hAnsi="Times New Roman"/>
          <w:b/>
          <w:sz w:val="24"/>
          <w:szCs w:val="24"/>
          <w:lang w:eastAsia="pt-BR"/>
        </w:rPr>
        <w:t>Art. 7°</w:t>
      </w:r>
      <w:r w:rsidRPr="000C793C">
        <w:rPr>
          <w:rFonts w:ascii="Times New Roman" w:eastAsia="Times New Roman" w:hAnsi="Times New Roman"/>
          <w:sz w:val="24"/>
          <w:szCs w:val="24"/>
          <w:lang w:eastAsia="pt-BR"/>
        </w:rPr>
        <w:t xml:space="preserve"> Esta lei entrará em vigor na data de sua publicação. </w:t>
      </w:r>
    </w:p>
    <w:p w:rsidR="00781F05" w:rsidRPr="000C793C" w:rsidRDefault="00781F05" w:rsidP="000C793C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C793C" w:rsidRPr="000C793C" w:rsidRDefault="000C793C" w:rsidP="000C793C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0C793C">
        <w:rPr>
          <w:rFonts w:ascii="Times New Roman" w:hAnsi="Times New Roman"/>
          <w:sz w:val="24"/>
          <w:szCs w:val="24"/>
        </w:rPr>
        <w:t>Gabinete do Prefeito Municipal de Deodápolis, Est</w:t>
      </w:r>
      <w:r w:rsidR="00345756">
        <w:rPr>
          <w:rFonts w:ascii="Times New Roman" w:hAnsi="Times New Roman"/>
          <w:sz w:val="24"/>
          <w:szCs w:val="24"/>
        </w:rPr>
        <w:t>ado de Mato Grosso do Sul, em 17</w:t>
      </w:r>
      <w:r w:rsidRPr="000C793C">
        <w:rPr>
          <w:rFonts w:ascii="Times New Roman" w:hAnsi="Times New Roman"/>
          <w:sz w:val="24"/>
          <w:szCs w:val="24"/>
        </w:rPr>
        <w:t xml:space="preserve"> de Março de 2017. </w:t>
      </w:r>
    </w:p>
    <w:p w:rsidR="000C793C" w:rsidRPr="000C793C" w:rsidRDefault="000C793C" w:rsidP="000C793C">
      <w:pPr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93C" w:rsidRPr="000C793C" w:rsidRDefault="000C793C" w:rsidP="000C793C">
      <w:pPr>
        <w:ind w:right="-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793C" w:rsidRPr="000C793C" w:rsidRDefault="000C793C" w:rsidP="000C793C">
      <w:pPr>
        <w:spacing w:after="120" w:line="240" w:lineRule="auto"/>
        <w:ind w:right="-568"/>
        <w:jc w:val="center"/>
        <w:rPr>
          <w:rFonts w:ascii="Times New Roman" w:hAnsi="Times New Roman"/>
          <w:sz w:val="24"/>
          <w:szCs w:val="24"/>
        </w:rPr>
      </w:pPr>
      <w:r w:rsidRPr="000C793C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0C793C" w:rsidRPr="000C793C" w:rsidRDefault="000C793C" w:rsidP="000C793C">
      <w:pPr>
        <w:spacing w:after="120" w:line="240" w:lineRule="auto"/>
        <w:ind w:right="-568"/>
        <w:jc w:val="center"/>
        <w:rPr>
          <w:rFonts w:ascii="Times New Roman" w:hAnsi="Times New Roman"/>
          <w:sz w:val="24"/>
          <w:szCs w:val="24"/>
        </w:rPr>
      </w:pPr>
      <w:r w:rsidRPr="000C793C">
        <w:rPr>
          <w:rFonts w:ascii="Times New Roman" w:hAnsi="Times New Roman"/>
          <w:b/>
          <w:bCs/>
          <w:sz w:val="24"/>
          <w:szCs w:val="24"/>
        </w:rPr>
        <w:t>Prefeito Municipal</w:t>
      </w:r>
    </w:p>
    <w:p w:rsidR="00781F05" w:rsidRPr="000C793C" w:rsidRDefault="00781F05" w:rsidP="000C793C">
      <w:pPr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5384A" w:rsidRPr="000C793C" w:rsidRDefault="0095384A" w:rsidP="000C793C">
      <w:pPr>
        <w:ind w:right="-568"/>
        <w:jc w:val="both"/>
        <w:rPr>
          <w:rFonts w:ascii="Times New Roman" w:hAnsi="Times New Roman"/>
          <w:sz w:val="24"/>
          <w:szCs w:val="24"/>
        </w:rPr>
      </w:pPr>
    </w:p>
    <w:sectPr w:rsidR="0095384A" w:rsidRPr="000C793C" w:rsidSect="00A04E9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17E" w:rsidRDefault="0006717E" w:rsidP="00582E2B">
      <w:pPr>
        <w:spacing w:after="0" w:line="240" w:lineRule="auto"/>
      </w:pPr>
      <w:r>
        <w:separator/>
      </w:r>
    </w:p>
  </w:endnote>
  <w:endnote w:type="continuationSeparator" w:id="1">
    <w:p w:rsidR="0006717E" w:rsidRDefault="0006717E" w:rsidP="0058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582E2B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D70D22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06717E"/>
            </w:txbxContent>
          </v:textbox>
        </v:shape>
      </w:pict>
    </w:r>
    <w:r w:rsidR="00D70D22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17E" w:rsidRDefault="0006717E" w:rsidP="00582E2B">
      <w:pPr>
        <w:spacing w:after="0" w:line="240" w:lineRule="auto"/>
      </w:pPr>
      <w:r>
        <w:separator/>
      </w:r>
    </w:p>
  </w:footnote>
  <w:footnote w:type="continuationSeparator" w:id="1">
    <w:p w:rsidR="0006717E" w:rsidRDefault="0006717E" w:rsidP="0058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582E2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582E2B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D70D22"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D70D22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06717E">
    <w:pPr>
      <w:pStyle w:val="Cabealho"/>
    </w:pPr>
  </w:p>
  <w:p w:rsidR="00250EFB" w:rsidRPr="006877A3" w:rsidRDefault="0006717E">
    <w:pPr>
      <w:pStyle w:val="Cabealho"/>
    </w:pPr>
  </w:p>
  <w:p w:rsidR="00250EFB" w:rsidRPr="006877A3" w:rsidRDefault="0006717E">
    <w:pPr>
      <w:pStyle w:val="Cabealho"/>
    </w:pPr>
  </w:p>
  <w:p w:rsidR="00250EFB" w:rsidRPr="006877A3" w:rsidRDefault="0006717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582E2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397"/>
    <w:multiLevelType w:val="hybridMultilevel"/>
    <w:tmpl w:val="F83CCBDA"/>
    <w:lvl w:ilvl="0" w:tplc="04160017">
      <w:start w:val="1"/>
      <w:numFmt w:val="lowerLetter"/>
      <w:lvlText w:val="%1)"/>
      <w:lvlJc w:val="left"/>
      <w:pPr>
        <w:ind w:left="1307" w:hanging="360"/>
      </w:pPr>
    </w:lvl>
    <w:lvl w:ilvl="1" w:tplc="04160019" w:tentative="1">
      <w:start w:val="1"/>
      <w:numFmt w:val="lowerLetter"/>
      <w:lvlText w:val="%2."/>
      <w:lvlJc w:val="left"/>
      <w:pPr>
        <w:ind w:left="2027" w:hanging="360"/>
      </w:pPr>
    </w:lvl>
    <w:lvl w:ilvl="2" w:tplc="0416001B" w:tentative="1">
      <w:start w:val="1"/>
      <w:numFmt w:val="lowerRoman"/>
      <w:lvlText w:val="%3."/>
      <w:lvlJc w:val="right"/>
      <w:pPr>
        <w:ind w:left="2747" w:hanging="180"/>
      </w:pPr>
    </w:lvl>
    <w:lvl w:ilvl="3" w:tplc="0416000F" w:tentative="1">
      <w:start w:val="1"/>
      <w:numFmt w:val="decimal"/>
      <w:lvlText w:val="%4."/>
      <w:lvlJc w:val="left"/>
      <w:pPr>
        <w:ind w:left="3467" w:hanging="360"/>
      </w:pPr>
    </w:lvl>
    <w:lvl w:ilvl="4" w:tplc="04160019" w:tentative="1">
      <w:start w:val="1"/>
      <w:numFmt w:val="lowerLetter"/>
      <w:lvlText w:val="%5."/>
      <w:lvlJc w:val="left"/>
      <w:pPr>
        <w:ind w:left="4187" w:hanging="360"/>
      </w:pPr>
    </w:lvl>
    <w:lvl w:ilvl="5" w:tplc="0416001B" w:tentative="1">
      <w:start w:val="1"/>
      <w:numFmt w:val="lowerRoman"/>
      <w:lvlText w:val="%6."/>
      <w:lvlJc w:val="right"/>
      <w:pPr>
        <w:ind w:left="4907" w:hanging="180"/>
      </w:pPr>
    </w:lvl>
    <w:lvl w:ilvl="6" w:tplc="0416000F" w:tentative="1">
      <w:start w:val="1"/>
      <w:numFmt w:val="decimal"/>
      <w:lvlText w:val="%7."/>
      <w:lvlJc w:val="left"/>
      <w:pPr>
        <w:ind w:left="5627" w:hanging="360"/>
      </w:pPr>
    </w:lvl>
    <w:lvl w:ilvl="7" w:tplc="04160019" w:tentative="1">
      <w:start w:val="1"/>
      <w:numFmt w:val="lowerLetter"/>
      <w:lvlText w:val="%8."/>
      <w:lvlJc w:val="left"/>
      <w:pPr>
        <w:ind w:left="6347" w:hanging="360"/>
      </w:pPr>
    </w:lvl>
    <w:lvl w:ilvl="8" w:tplc="0416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">
    <w:nsid w:val="54A86759"/>
    <w:multiLevelType w:val="hybridMultilevel"/>
    <w:tmpl w:val="FC70210A"/>
    <w:lvl w:ilvl="0" w:tplc="3D5C47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81F05"/>
    <w:rsid w:val="00030CB6"/>
    <w:rsid w:val="0006717E"/>
    <w:rsid w:val="000C793C"/>
    <w:rsid w:val="00345756"/>
    <w:rsid w:val="00582E2B"/>
    <w:rsid w:val="00781F05"/>
    <w:rsid w:val="009338FE"/>
    <w:rsid w:val="0095384A"/>
    <w:rsid w:val="00D70D22"/>
    <w:rsid w:val="00E4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05"/>
    <w:pPr>
      <w:spacing w:after="160" w:line="259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781F05"/>
    <w:pPr>
      <w:keepNext/>
      <w:spacing w:after="0" w:line="240" w:lineRule="auto"/>
      <w:ind w:left="3060"/>
      <w:jc w:val="both"/>
      <w:outlineLvl w:val="1"/>
    </w:pPr>
    <w:rPr>
      <w:rFonts w:ascii="BernhardMod BT" w:eastAsia="Times New Roman" w:hAnsi="BernhardMod BT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1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F05"/>
  </w:style>
  <w:style w:type="paragraph" w:styleId="Rodap">
    <w:name w:val="footer"/>
    <w:basedOn w:val="Normal"/>
    <w:link w:val="RodapChar"/>
    <w:uiPriority w:val="99"/>
    <w:unhideWhenUsed/>
    <w:rsid w:val="00781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F05"/>
  </w:style>
  <w:style w:type="character" w:styleId="Hyperlink">
    <w:name w:val="Hyperlink"/>
    <w:basedOn w:val="Fontepargpadro"/>
    <w:uiPriority w:val="99"/>
    <w:unhideWhenUsed/>
    <w:rsid w:val="00781F05"/>
    <w:rPr>
      <w:color w:val="0000FF" w:themeColor="hyperlink"/>
      <w:u w:val="single"/>
    </w:rPr>
  </w:style>
  <w:style w:type="paragraph" w:customStyle="1" w:styleId="padro">
    <w:name w:val="padro"/>
    <w:basedOn w:val="Normal"/>
    <w:rsid w:val="00781F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81F05"/>
    <w:rPr>
      <w:rFonts w:ascii="BernhardMod BT" w:eastAsia="Times New Roman" w:hAnsi="BernhardMod BT" w:cs="Times New Roman"/>
      <w:b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781F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1F0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1-2014/2014/Lei/L13019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2</cp:revision>
  <cp:lastPrinted>2017-03-17T18:50:00Z</cp:lastPrinted>
  <dcterms:created xsi:type="dcterms:W3CDTF">2017-03-17T18:51:00Z</dcterms:created>
  <dcterms:modified xsi:type="dcterms:W3CDTF">2017-03-17T18:51:00Z</dcterms:modified>
</cp:coreProperties>
</file>