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4A" w:rsidRPr="00B060DD" w:rsidRDefault="00B44B4A" w:rsidP="00B44B4A">
      <w:pPr>
        <w:spacing w:before="120" w:after="120"/>
        <w:ind w:right="-568"/>
        <w:jc w:val="center"/>
        <w:rPr>
          <w:rFonts w:ascii="Times New Roman" w:eastAsia="Times New Roman" w:hAnsi="Times New Roman"/>
          <w:b/>
          <w:vanish/>
          <w:sz w:val="24"/>
          <w:szCs w:val="24"/>
          <w:lang w:eastAsia="pt-BR"/>
        </w:rPr>
      </w:pPr>
      <w:r w:rsidRPr="00B060DD">
        <w:rPr>
          <w:rFonts w:ascii="Times New Roman" w:hAnsi="Times New Roman"/>
          <w:b/>
          <w:sz w:val="24"/>
          <w:szCs w:val="24"/>
        </w:rPr>
        <w:t>LEI MUNICIPAL Nº</w:t>
      </w:r>
      <w:r>
        <w:rPr>
          <w:rFonts w:ascii="Times New Roman" w:hAnsi="Times New Roman"/>
          <w:b/>
          <w:sz w:val="24"/>
          <w:szCs w:val="24"/>
        </w:rPr>
        <w:t>64</w:t>
      </w:r>
      <w:r w:rsidR="00FC0E9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60DD">
        <w:rPr>
          <w:rFonts w:ascii="Times New Roman" w:hAnsi="Times New Roman"/>
          <w:b/>
          <w:sz w:val="24"/>
          <w:szCs w:val="24"/>
        </w:rPr>
        <w:t xml:space="preserve">DE </w:t>
      </w:r>
      <w:r>
        <w:rPr>
          <w:rFonts w:ascii="Times New Roman" w:hAnsi="Times New Roman"/>
          <w:b/>
          <w:sz w:val="24"/>
          <w:szCs w:val="24"/>
        </w:rPr>
        <w:t>10</w:t>
      </w:r>
      <w:r w:rsidRPr="00B060DD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 xml:space="preserve">MARÇO </w:t>
      </w:r>
      <w:r w:rsidRPr="00B060DD">
        <w:rPr>
          <w:rFonts w:ascii="Times New Roman" w:hAnsi="Times New Roman"/>
          <w:b/>
          <w:sz w:val="24"/>
          <w:szCs w:val="24"/>
        </w:rPr>
        <w:t>DE 2017</w:t>
      </w:r>
    </w:p>
    <w:p w:rsidR="00B44B4A" w:rsidRPr="00B060DD" w:rsidRDefault="00B44B4A" w:rsidP="00B44B4A">
      <w:pPr>
        <w:tabs>
          <w:tab w:val="left" w:pos="709"/>
          <w:tab w:val="center" w:pos="4419"/>
          <w:tab w:val="right" w:pos="8838"/>
        </w:tabs>
        <w:spacing w:after="0"/>
        <w:ind w:right="-568"/>
        <w:jc w:val="both"/>
        <w:rPr>
          <w:rFonts w:ascii="Times New Roman" w:hAnsi="Times New Roman"/>
          <w:sz w:val="24"/>
          <w:szCs w:val="24"/>
        </w:rPr>
      </w:pPr>
      <w:bookmarkStart w:id="0" w:name="{83F8}"/>
      <w:bookmarkEnd w:id="0"/>
    </w:p>
    <w:p w:rsidR="00B44B4A" w:rsidRPr="00B060DD" w:rsidRDefault="00B44B4A" w:rsidP="00B44B4A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44B4A" w:rsidRPr="00B060DD" w:rsidRDefault="00B44B4A" w:rsidP="00B44B4A">
      <w:pPr>
        <w:spacing w:after="0"/>
        <w:ind w:left="3544" w:right="-568"/>
        <w:jc w:val="both"/>
        <w:rPr>
          <w:rFonts w:ascii="Times New Roman" w:eastAsia="Times New Roman" w:hAnsi="Times New Roman"/>
          <w:i/>
          <w:sz w:val="24"/>
          <w:szCs w:val="24"/>
          <w:lang w:eastAsia="pt-BR"/>
        </w:rPr>
      </w:pPr>
      <w:r w:rsidRPr="00B060DD">
        <w:rPr>
          <w:rFonts w:ascii="Times New Roman" w:eastAsia="Times New Roman" w:hAnsi="Times New Roman"/>
          <w:i/>
          <w:sz w:val="24"/>
          <w:szCs w:val="24"/>
          <w:lang w:eastAsia="pt-BR"/>
        </w:rPr>
        <w:t>“</w:t>
      </w:r>
      <w:r w:rsidRPr="00B060DD">
        <w:rPr>
          <w:rFonts w:ascii="Times New Roman" w:hAnsi="Times New Roman"/>
          <w:b/>
          <w:bCs/>
          <w:i/>
          <w:iCs/>
          <w:sz w:val="24"/>
          <w:szCs w:val="24"/>
        </w:rPr>
        <w:t>DISPÕE SOBRE A PROMOÇÃO DO DESPORTO NO MUNICÍPIO DE DEODÁPOLIS-MS, E DÁ OUTRAS PROVIDENCIAS</w:t>
      </w:r>
      <w:r w:rsidRPr="00B060DD">
        <w:rPr>
          <w:rFonts w:ascii="Times New Roman" w:eastAsia="Times New Roman" w:hAnsi="Times New Roman"/>
          <w:i/>
          <w:sz w:val="24"/>
          <w:szCs w:val="24"/>
          <w:lang w:eastAsia="pt-BR"/>
        </w:rPr>
        <w:t>”</w:t>
      </w:r>
    </w:p>
    <w:p w:rsidR="00B44B4A" w:rsidRPr="00B060DD" w:rsidRDefault="00B44B4A" w:rsidP="00B44B4A">
      <w:pPr>
        <w:spacing w:after="0"/>
        <w:ind w:left="3544"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44B4A" w:rsidRPr="00B060DD" w:rsidRDefault="00B44B4A" w:rsidP="00B44B4A">
      <w:pPr>
        <w:spacing w:after="0"/>
        <w:ind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44B4A" w:rsidRPr="00B060DD" w:rsidRDefault="00B44B4A" w:rsidP="00B44B4A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060DD">
        <w:rPr>
          <w:rFonts w:ascii="Times New Roman" w:eastAsia="Times New Roman" w:hAnsi="Times New Roman"/>
          <w:b/>
          <w:sz w:val="24"/>
          <w:szCs w:val="24"/>
          <w:lang w:eastAsia="pt-BR"/>
        </w:rPr>
        <w:t>VALDIR LUIZ SARTOR</w:t>
      </w:r>
      <w:r w:rsidRPr="00B060DD"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do Município de Deodápolis, Estado de Mato Grosso do Sul, no uso e gozo de suas atribuições legais, </w:t>
      </w:r>
      <w:r w:rsidRPr="00B060DD">
        <w:rPr>
          <w:rFonts w:ascii="Times New Roman" w:eastAsia="Times New Roman" w:hAnsi="Times New Roman"/>
          <w:b/>
          <w:sz w:val="24"/>
          <w:szCs w:val="24"/>
          <w:lang w:eastAsia="pt-BR"/>
        </w:rPr>
        <w:t>FAZ SABER</w:t>
      </w:r>
      <w:r w:rsidRPr="00B060DD">
        <w:rPr>
          <w:rFonts w:ascii="Times New Roman" w:eastAsia="Times New Roman" w:hAnsi="Times New Roman"/>
          <w:sz w:val="24"/>
          <w:szCs w:val="24"/>
          <w:lang w:eastAsia="pt-BR"/>
        </w:rPr>
        <w:t xml:space="preserve"> que a Câmara Municipal aprovou e ela sanciona e promulga a seguinte lei:</w:t>
      </w:r>
    </w:p>
    <w:p w:rsidR="00B44B4A" w:rsidRPr="00B060DD" w:rsidRDefault="00B44B4A" w:rsidP="00B44B4A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44B4A" w:rsidRPr="00B060DD" w:rsidRDefault="00B44B4A" w:rsidP="00B44B4A">
      <w:pPr>
        <w:spacing w:after="0"/>
        <w:ind w:right="-568"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44B4A" w:rsidRPr="00B060DD" w:rsidRDefault="00B44B4A" w:rsidP="00B44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Seção  I</w:t>
      </w:r>
    </w:p>
    <w:p w:rsidR="00B44B4A" w:rsidRPr="00B060DD" w:rsidRDefault="00B44B4A" w:rsidP="00B44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Dos  objetivos</w:t>
      </w:r>
    </w:p>
    <w:p w:rsidR="00B44B4A" w:rsidRPr="00B060DD" w:rsidRDefault="00B44B4A" w:rsidP="00B44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1º.  </w:t>
      </w:r>
      <w:r w:rsidRPr="00B060DD">
        <w:rPr>
          <w:rFonts w:ascii="Times New Roman" w:eastAsia="Times New Roman" w:hAnsi="Times New Roman"/>
          <w:sz w:val="24"/>
          <w:szCs w:val="24"/>
        </w:rPr>
        <w:t>Esta Lei fixa regras para promoção do desporto, patrocínio de Atletas, clubes ou agremiações, realização de projetos, programas, atividades e ações sociais voltados para prática desportiva, dentre outros.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Parágrafo  único.</w:t>
      </w:r>
      <w:r w:rsidRPr="00B060DD">
        <w:rPr>
          <w:rFonts w:ascii="Times New Roman" w:eastAsia="Times New Roman" w:hAnsi="Times New Roman"/>
          <w:sz w:val="24"/>
          <w:szCs w:val="24"/>
        </w:rPr>
        <w:t>  Para fins de aplicação desta norma, Atleta é todo aquele que atuar na prática do desporto, estiver cadastrado perante o órgão Gestor do Esporte no Município de Deodápolis, equipando-se a esses aqueles </w:t>
      </w:r>
      <w:r w:rsidRPr="00B060DD">
        <w:rPr>
          <w:rFonts w:ascii="Times New Roman" w:eastAsia="Times New Roman" w:hAnsi="Times New Roman"/>
          <w:sz w:val="24"/>
          <w:szCs w:val="24"/>
          <w:shd w:val="clear" w:color="auto" w:fill="FFFFFF"/>
        </w:rPr>
        <w:t>portadores de deficiência</w:t>
      </w:r>
      <w:r w:rsidRPr="00B060DD">
        <w:rPr>
          <w:rFonts w:ascii="Times New Roman" w:eastAsia="Times New Roman" w:hAnsi="Times New Roman"/>
          <w:sz w:val="24"/>
          <w:szCs w:val="24"/>
        </w:rPr>
        <w:t> e futuros paraolímpicos.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2º.  </w:t>
      </w:r>
      <w:r w:rsidRPr="00B060DD">
        <w:rPr>
          <w:rFonts w:ascii="Times New Roman" w:eastAsia="Times New Roman" w:hAnsi="Times New Roman"/>
          <w:sz w:val="24"/>
          <w:szCs w:val="24"/>
        </w:rPr>
        <w:t>A prática desportiva incentivada pelo Município terá por objetivo: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  -  promover a inclusão social através da prática do Desporto;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II  -  criar nos Atletas uma consciência desportiva, voltada para prática de hábitos saudáveis;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III  -  promover momentos de lazer nas comunidades e nos estabelecimentos de ensino;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IV  -  intensificar o combate às drogas através de bons exemplos;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V  -  a promoção de </w:t>
      </w:r>
      <w:r w:rsidRPr="00B060DD">
        <w:rPr>
          <w:rFonts w:ascii="Times New Roman" w:eastAsia="Times New Roman" w:hAnsi="Times New Roman"/>
          <w:sz w:val="24"/>
          <w:szCs w:val="24"/>
          <w:lang w:val="pt-PT"/>
        </w:rPr>
        <w:t>atividades e eventos que estimulem a formação de uma consciência desportiva;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  <w:lang w:val="pt-PT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  <w:lang w:val="pt-PT"/>
        </w:rPr>
        <w:t>VI  -  a realização de cursos periódicos na sede e nas comunidades com objetivo de formação e reciclagem nas diversas atividades desportivas.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Seção  II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Dos  Projetos,  Programas,  Atividades  e  Ações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lastRenderedPageBreak/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3º.  </w:t>
      </w:r>
      <w:r w:rsidRPr="00B060DD">
        <w:rPr>
          <w:rFonts w:ascii="Times New Roman" w:eastAsia="Times New Roman" w:hAnsi="Times New Roman"/>
          <w:sz w:val="24"/>
          <w:szCs w:val="24"/>
        </w:rPr>
        <w:t>Fica o Município autorizado a criar, mediante procedimento próprio, projetos, programas, atividades e ações, que terão como objetivos primordiais: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  -  prover os recursos necessários ao incentivo, desenvolvimento e manutenção do Atleta, visando seu aprimoramento técnico-esportivo;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II  -  fomentar a prática esportiva no âmbito municipal, promovendo a integração do Atleta à sociedade;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III  -  divulgar as realizações esportivas de seus contemplados, tornando desta forma suas realizações exemplos a serem seguidos por outros jovens Atletas.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IV  -  proporcionar acompanhamento de profissional de educação física para um melhor aproveitamento do Atleta.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a4"/>
      <w:bookmarkEnd w:id="1"/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4º.  </w:t>
      </w:r>
      <w:r w:rsidRPr="00B060DD">
        <w:rPr>
          <w:rFonts w:ascii="Times New Roman" w:eastAsia="Times New Roman" w:hAnsi="Times New Roman"/>
          <w:sz w:val="24"/>
          <w:szCs w:val="24"/>
        </w:rPr>
        <w:t>Contemplado o Atleta, este receberá auxílio financeiro que não excederá o limite de até R$ 12.000,00 (Doze mil reais) ao ano, valores estes que serão atualizados por índice oficial escolhido pelo Município, sempre nos meses de janeiro de cada exercício financeiro.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§  1º.  </w:t>
      </w:r>
      <w:r w:rsidRPr="00B060DD">
        <w:rPr>
          <w:rFonts w:ascii="Times New Roman" w:eastAsia="Times New Roman" w:hAnsi="Times New Roman"/>
          <w:sz w:val="24"/>
          <w:szCs w:val="24"/>
        </w:rPr>
        <w:t>Nas competições realizadas fora do território do Estado do Mato Grosso do Sul, ou fora do País, o Poder Executivo fica autorizado a complementar o valor estipulado no caput deste artigo, de acordo com as necessidades exigidas por cada competição.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a4_2p"/>
      <w:bookmarkEnd w:id="2"/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§  2º.  </w:t>
      </w:r>
      <w:r w:rsidRPr="00B060DD">
        <w:rPr>
          <w:rFonts w:ascii="Times New Roman" w:eastAsia="Times New Roman" w:hAnsi="Times New Roman"/>
          <w:sz w:val="24"/>
          <w:szCs w:val="24"/>
        </w:rPr>
        <w:t>Será beneficiado o Atleta que comprovar sua participação em competições oficiais.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§  3º.  </w:t>
      </w:r>
      <w:r w:rsidRPr="00B060DD">
        <w:rPr>
          <w:rFonts w:ascii="Times New Roman" w:eastAsia="Times New Roman" w:hAnsi="Times New Roman"/>
          <w:sz w:val="24"/>
          <w:szCs w:val="24"/>
        </w:rPr>
        <w:t>A seleção dos Atletas a serem inseridos nos contextos de benefícios estabelecidos por esta norma será de competência do órgão Gestor do Esporte, e após, levado ao conhecimento do Conselho Municipal de Esporte.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§  4º.  </w:t>
      </w:r>
      <w:r w:rsidRPr="00B060DD">
        <w:rPr>
          <w:rFonts w:ascii="Times New Roman" w:eastAsia="Times New Roman" w:hAnsi="Times New Roman"/>
          <w:sz w:val="24"/>
          <w:szCs w:val="24"/>
        </w:rPr>
        <w:t>Enquanto não forem escolhidos e designados mediante ato oficial os membros do Conselho a que se refere o parágrafo anterior, a seleção deverá ser realizada pelo órgão Gestor do Esporte, o qual motivará sua decisão, sob pena de nulidade.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5º.  </w:t>
      </w:r>
      <w:r w:rsidRPr="00B060DD">
        <w:rPr>
          <w:rFonts w:ascii="Times New Roman" w:eastAsia="Times New Roman" w:hAnsi="Times New Roman"/>
          <w:sz w:val="24"/>
          <w:szCs w:val="24"/>
        </w:rPr>
        <w:t>O auxílio ao Atleta poderá, igualmente, ser substituído por pagamento direto das despesas de custeio da participação na competição, contemplando elementos como a inscrição, o transporte, a alimentação e a hospedagem, durante todo o certame.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6º.  </w:t>
      </w:r>
      <w:r w:rsidRPr="00B060DD">
        <w:rPr>
          <w:rFonts w:ascii="Times New Roman" w:eastAsia="Times New Roman" w:hAnsi="Times New Roman"/>
          <w:sz w:val="24"/>
          <w:szCs w:val="24"/>
        </w:rPr>
        <w:t>O Atleta contemplado firmará termo de compromisso com o Município, no qual se comprometerá: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  -  a  prestar contas mensalmente dos valores recebidos;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II  -  utilizar uniformes com a logomarca do Município nos treinamentos e competições;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lastRenderedPageBreak/>
        <w:t>III  -  os menores de 18 anos deverão estar assistidos por seus pais ou representantes legais, na forma da legislação civil;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IV  -  o Atleta que receber o auxílio por competição fica desobrigado a comparecer ao órgão Gestor do Esporte para atender o que dispõe o inciso I deste artigo, se comprometendo em realiza-la na forma desta Lei;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Parágrafo  único.</w:t>
      </w:r>
      <w:r w:rsidRPr="00B060DD">
        <w:rPr>
          <w:rFonts w:ascii="Times New Roman" w:eastAsia="Times New Roman" w:hAnsi="Times New Roman"/>
          <w:sz w:val="24"/>
          <w:szCs w:val="24"/>
        </w:rPr>
        <w:t>  O Atleta fica com a responsabilidade de construir seu portfólio e acervo fotográfico, bem como encaminhá-lo ao órgão Gestor do Esporte, como elemento de consolidação de seu cadastro, e procedimentos de prestação de contas.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7º.</w:t>
      </w:r>
      <w:r w:rsidRPr="00B060DD">
        <w:rPr>
          <w:rFonts w:ascii="Times New Roman" w:eastAsia="Times New Roman" w:hAnsi="Times New Roman"/>
          <w:sz w:val="24"/>
          <w:szCs w:val="24"/>
        </w:rPr>
        <w:t>  São condições indispensáveis ao Atleta, para fazer jus aos benefícios desta lei: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  -  ser federado ou associado à entidade fiscalizadora do seu esporte, e ainda, ser referendado pelo órgão Gestor do Esporte;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II  -  estar domiciliado no mínimo há 01 (Um) ano no Município, condição que se comprovará mediante apresentação do registro no Sistema de Saúde da Família Municipal;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  <w:bookmarkStart w:id="3" w:name="a7_V"/>
      <w:bookmarkEnd w:id="3"/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IV  -  estar matriculado e frequentando instituição de ensino, ter concluído o ensino médio; ou, não estando matriculado ou não ter concluído o ensino médio, ter idade superior a 20 (Vinte) anos.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V  -  manter uma boa imagem perante a sociedade, e não ser condenado em quaisquer dos crimes que geram impedimento ao exercício de função pública, ou contratação com os Poderes Públicos;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8º.</w:t>
      </w:r>
      <w:r w:rsidRPr="00B060DD">
        <w:rPr>
          <w:rFonts w:ascii="Times New Roman" w:eastAsia="Times New Roman" w:hAnsi="Times New Roman"/>
          <w:sz w:val="24"/>
          <w:szCs w:val="24"/>
        </w:rPr>
        <w:t>  O Atleta, sempre que solicitado pelo órgão Gestor do Esporte, se comprometerá a comparecer pelo menos uma vez por mês a entidades sem fins lucrativos, educacionais ou entidades representativas no Município de Deodápolis ou fora dele, visando a difundir a prática esportiva.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9º.</w:t>
      </w:r>
      <w:r w:rsidRPr="00B060DD">
        <w:rPr>
          <w:rFonts w:ascii="Times New Roman" w:eastAsia="Times New Roman" w:hAnsi="Times New Roman"/>
          <w:sz w:val="24"/>
          <w:szCs w:val="24"/>
        </w:rPr>
        <w:t>  Os recursos destinados ao Atleta poderão ser despendidos da seguinte forma: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  -  hospedagem e transporte para participação em competições, treinamentos ou capacitações;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II  -  alimentação e suplementos alimentares;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III  -  compra de peças e equipamentos;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IV  -  vestimentas próprias para práticas esportivas;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V  -  pagamento de taxas de inscrição e registro em entidade de fiscalização;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 xml:space="preserve">VI  -  e outras despesas vinculadas a disputas esportivas, incluindo neste tópico a </w:t>
      </w:r>
      <w:r w:rsidRPr="00B060DD">
        <w:rPr>
          <w:rFonts w:ascii="Times New Roman" w:eastAsia="Times New Roman" w:hAnsi="Times New Roman"/>
          <w:sz w:val="24"/>
          <w:szCs w:val="24"/>
        </w:rPr>
        <w:lastRenderedPageBreak/>
        <w:t>contratação de suporte técnico para qualquer modalidade.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10.  </w:t>
      </w:r>
      <w:r w:rsidRPr="00B060DD">
        <w:rPr>
          <w:rFonts w:ascii="Times New Roman" w:eastAsia="Times New Roman" w:hAnsi="Times New Roman"/>
          <w:sz w:val="24"/>
          <w:szCs w:val="24"/>
        </w:rPr>
        <w:t>O Poder Executivo deverá disponibilizar mediante doação ou transferência de recurso, os uniformes completos, devendo esse observar, obrigatoriamente, o preceito do artigo 6º., inciso II desta lei.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11.  </w:t>
      </w:r>
      <w:r w:rsidRPr="00B060DD">
        <w:rPr>
          <w:rFonts w:ascii="Times New Roman" w:eastAsia="Times New Roman" w:hAnsi="Times New Roman"/>
          <w:sz w:val="24"/>
          <w:szCs w:val="24"/>
        </w:rPr>
        <w:t>Será assegurado ao Atleta contemplado, prioridade no atendimento médico, odontológico e psicológico na rede municipal de saúde, podendo o Município firmar convênio ou outro instrumento julgado mais apropriado, com unidades de saúde especializadas, visando o atendimento as necessidades do desporto.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12.  </w:t>
      </w:r>
      <w:r w:rsidRPr="00B060DD">
        <w:rPr>
          <w:rFonts w:ascii="Times New Roman" w:eastAsia="Times New Roman" w:hAnsi="Times New Roman"/>
          <w:sz w:val="24"/>
          <w:szCs w:val="24"/>
        </w:rPr>
        <w:t>Anualmente o órgão Gestor do Esporte, fará publicar a relação dos Atletas contemplados com o programa objeto da presente Lei, as competições disputadas pelos mesmos e os prêmios e qualificações por eles conquistadas.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13.  </w:t>
      </w:r>
      <w:r w:rsidRPr="00B060DD">
        <w:rPr>
          <w:rFonts w:ascii="Times New Roman" w:eastAsia="Times New Roman" w:hAnsi="Times New Roman"/>
          <w:sz w:val="24"/>
          <w:szCs w:val="24"/>
        </w:rPr>
        <w:t>O ingresso do Atleta nos projetos, programas, atividades e ações, que versa a presente lei, não impede que os mesmos ajustem patrocínios complementares junto à outra iniciativa publica ou privada.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14.  </w:t>
      </w:r>
      <w:r w:rsidRPr="00B060DD">
        <w:rPr>
          <w:rFonts w:ascii="Times New Roman" w:eastAsia="Times New Roman" w:hAnsi="Times New Roman"/>
          <w:sz w:val="24"/>
          <w:szCs w:val="24"/>
        </w:rPr>
        <w:t>Constitui justa causa para não inclusão e/ou interrupção da participação nos projetos, programas, atividades e ações contempladas por esta Lei: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  -  grave incontinência de conduta;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II  -  condenação judicial ou administrativa, transitado em julgado, e que condenado, em quaisquer crimes que geram impedimento ao exercício de funções públicas, ou contratação com os Poderes Públicos;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III</w:t>
      </w: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  -</w:t>
      </w:r>
      <w:r w:rsidRPr="00B060DD">
        <w:rPr>
          <w:rFonts w:ascii="Times New Roman" w:eastAsia="Times New Roman" w:hAnsi="Times New Roman"/>
          <w:sz w:val="24"/>
          <w:szCs w:val="24"/>
        </w:rPr>
        <w:t>  comprovada utilização de drogas ilícitas, anabolizantes ou o uso constante de qualquer substância condenada nos meios esportivos;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15.  </w:t>
      </w:r>
      <w:r w:rsidRPr="00B060DD">
        <w:rPr>
          <w:rFonts w:ascii="Times New Roman" w:eastAsia="Times New Roman" w:hAnsi="Times New Roman"/>
          <w:sz w:val="24"/>
          <w:szCs w:val="24"/>
        </w:rPr>
        <w:t>As empresas sediadas no município que apoiarem e incentivarem o desporto amador terá benefícios a serem fixados por Lei.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16.  </w:t>
      </w:r>
      <w:r w:rsidRPr="00B060DD">
        <w:rPr>
          <w:rFonts w:ascii="Times New Roman" w:eastAsia="Times New Roman" w:hAnsi="Times New Roman"/>
          <w:sz w:val="24"/>
          <w:szCs w:val="24"/>
        </w:rPr>
        <w:t>O Atleta contemplado deverá prestar contas do auxílio financeiro recebido através de documentos oficiais.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Parágrafo  único.  </w:t>
      </w:r>
      <w:r w:rsidRPr="00B060DD">
        <w:rPr>
          <w:rFonts w:ascii="Times New Roman" w:eastAsia="Times New Roman" w:hAnsi="Times New Roman"/>
          <w:sz w:val="24"/>
          <w:szCs w:val="24"/>
        </w:rPr>
        <w:t>Novo auxílio somente será concedido após o Atleta prestar contas daquele anteriormente recebido. Não será concedido novo auxílio financeiro ao Atleta que não prestar contas, que tiver suas contas rejeitadas e que deixar de atender às condições impostas por esta lei.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Seção  III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Do  Incentivo  ao  Desporto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17.  </w:t>
      </w:r>
      <w:r w:rsidRPr="00B060DD">
        <w:rPr>
          <w:rFonts w:ascii="Times New Roman" w:eastAsia="Times New Roman" w:hAnsi="Times New Roman"/>
          <w:sz w:val="24"/>
          <w:szCs w:val="24"/>
        </w:rPr>
        <w:t>O Poder Executivo Municipal atuará junto aos estabelecimentos de ensino, com objetivo de incentivar as práticas desportivas coletivas e individuais, promovendo: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  -  atividades e eventos que estimulem a formação de uma consciência desportiva;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II  -  cursos periódicos nas diversas comunidades no Município, com o objetivo de formação e reciclagem nas diversas atividades desportivas.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18.</w:t>
      </w:r>
      <w:r w:rsidRPr="00B060DD">
        <w:rPr>
          <w:rFonts w:ascii="Times New Roman" w:eastAsia="Times New Roman" w:hAnsi="Times New Roman"/>
          <w:sz w:val="24"/>
          <w:szCs w:val="24"/>
        </w:rPr>
        <w:t>  O Município de Deodápolis-MS, com objetivo de difundir a prática desportiva junto às comunidades locais, poderá disponibilizar profissionais de educação física e contratar palestrantes de renome para promoverem atividades com os cidadãos, em especial com as crianças, adolescentes, idosos e portadores de necessidades especiais.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19.  </w:t>
      </w:r>
      <w:r w:rsidRPr="00B060DD">
        <w:rPr>
          <w:rFonts w:ascii="Times New Roman" w:eastAsia="Times New Roman" w:hAnsi="Times New Roman"/>
          <w:sz w:val="24"/>
          <w:szCs w:val="24"/>
        </w:rPr>
        <w:t>O incentivo as competições se fará, igualmente, nas instituições vinculadas aos Sistemas de Ensino, através de jogos estudantis, ou fora desse, mediante realização de competições não escolares.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20.  </w:t>
      </w:r>
      <w:r w:rsidRPr="00B060DD">
        <w:rPr>
          <w:rFonts w:ascii="Times New Roman" w:eastAsia="Times New Roman" w:hAnsi="Times New Roman"/>
          <w:sz w:val="24"/>
          <w:szCs w:val="24"/>
        </w:rPr>
        <w:t>Sempre que possível, e dentro das possibilidades financeiras, quando se tratar de competição fora do território municipal, o Poder Executivo poderá custear despesas com transporte, hospedagem, pagamento de inscrição e alimentação de Atleta e/ou equipe, podendo inclusive ceder veículos para o transporte.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Seção  IV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Da  Celebração  de  Convênios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21.  </w:t>
      </w:r>
      <w:r w:rsidRPr="00B060DD">
        <w:rPr>
          <w:rFonts w:ascii="Times New Roman" w:eastAsia="Times New Roman" w:hAnsi="Times New Roman"/>
          <w:sz w:val="24"/>
          <w:szCs w:val="24"/>
        </w:rPr>
        <w:t>Fica autorizado o Poder Executivo a celebrar convênio com entidades sem fins lucrativos para desenvolvimento de projetos sócio-esportivos em caráter de inclusão social.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22.  </w:t>
      </w:r>
      <w:r w:rsidRPr="00B060DD">
        <w:rPr>
          <w:rFonts w:ascii="Times New Roman" w:eastAsia="Times New Roman" w:hAnsi="Times New Roman"/>
          <w:sz w:val="24"/>
          <w:szCs w:val="24"/>
        </w:rPr>
        <w:t>Para fazer jus ao benefício previsto no artigo anterior a entidade deverá protocolizar projeto na área social e esportiva, apresentando, ainda, documentação comprovando: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  -  por cópia autenticada da formalização da personalidade jurídica mediante a apresentação do registro no Cartório de Registro de Pessoas Jurídicas e CNPJ;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II  -  original com firma reconhecida de declaração que não exerce atividades lucrativas;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III</w:t>
      </w: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  -</w:t>
      </w:r>
      <w:r w:rsidRPr="00B060DD">
        <w:rPr>
          <w:rFonts w:ascii="Times New Roman" w:eastAsia="Times New Roman" w:hAnsi="Times New Roman"/>
          <w:sz w:val="24"/>
          <w:szCs w:val="24"/>
        </w:rPr>
        <w:t>  original com firma reconhecida de declaração que os cargos de sua administração não são remunerados.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a22pU"/>
      <w:bookmarkEnd w:id="4"/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Parágrafo  único.  </w:t>
      </w:r>
      <w:r w:rsidRPr="00B060DD">
        <w:rPr>
          <w:rFonts w:ascii="Times New Roman" w:eastAsia="Times New Roman" w:hAnsi="Times New Roman"/>
          <w:sz w:val="24"/>
          <w:szCs w:val="24"/>
        </w:rPr>
        <w:t>O Poder Executivo somente contribuirá com entidades que já desenvolverem projetos, programas, atividades e ações sociais no município.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23.  </w:t>
      </w:r>
      <w:r w:rsidRPr="00B060DD">
        <w:rPr>
          <w:rFonts w:ascii="Times New Roman" w:eastAsia="Times New Roman" w:hAnsi="Times New Roman"/>
          <w:sz w:val="24"/>
          <w:szCs w:val="24"/>
        </w:rPr>
        <w:t>Apresentado o projeto, juntamente com as documentações pertinentes, deverá ao órgão Gestor do Esporte manifestar-se motivadamente sobre o projeto apresentado.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Parágrafo  único.</w:t>
      </w:r>
      <w:r w:rsidRPr="00B060DD">
        <w:rPr>
          <w:rFonts w:ascii="Times New Roman" w:eastAsia="Times New Roman" w:hAnsi="Times New Roman"/>
          <w:sz w:val="24"/>
          <w:szCs w:val="24"/>
        </w:rPr>
        <w:t xml:space="preserve">  O recurso financeiro repassado à entidade não excederá ao </w:t>
      </w:r>
      <w:r w:rsidRPr="00B060DD">
        <w:rPr>
          <w:rFonts w:ascii="Times New Roman" w:eastAsia="Times New Roman" w:hAnsi="Times New Roman"/>
          <w:sz w:val="24"/>
          <w:szCs w:val="24"/>
        </w:rPr>
        <w:lastRenderedPageBreak/>
        <w:t>montante de R$ 5.500,00 (cinco mil e quinhentos reais) por mês e poderá ser aplicado: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  -  na hospedagem e transporte para participação de competições;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II  -  na inscrição em competições;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III  -  no pagamento de profissionais técnicos, desde que devidamente registrados;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IV  -  na compra de material esportivo;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V  -  na aquisição de uniformes, desde que fixado a logomarca institucional do município.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Seção  V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Da  Contratação  de  Atletas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24</w:t>
      </w:r>
      <w:r w:rsidRPr="00B060DD">
        <w:rPr>
          <w:rFonts w:ascii="Times New Roman" w:eastAsia="Times New Roman" w:hAnsi="Times New Roman"/>
          <w:sz w:val="24"/>
          <w:szCs w:val="24"/>
        </w:rPr>
        <w:t>.  Fica autorizado o Poder Executivo a contratar Atletas para a disputa de campeonatos municipal, estadual ou nacional, em qualquer modalidade esportiva, desde que os referidos Atletas sejam de renome, bem como possuam notória consagração das mídias municipal, estadual ou nacional.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§  1º.</w:t>
      </w:r>
      <w:r w:rsidRPr="00B060DD">
        <w:rPr>
          <w:rFonts w:ascii="Times New Roman" w:eastAsia="Times New Roman" w:hAnsi="Times New Roman"/>
          <w:sz w:val="24"/>
          <w:szCs w:val="24"/>
        </w:rPr>
        <w:t>  O recurso a ser despendido para custear a presente despesa deverá ser no valor de até R$ 20.000,00 (vinte mil reais) por participação.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§  2º.</w:t>
      </w:r>
      <w:r w:rsidRPr="00B060DD">
        <w:rPr>
          <w:rFonts w:ascii="Times New Roman" w:eastAsia="Times New Roman" w:hAnsi="Times New Roman"/>
          <w:sz w:val="24"/>
          <w:szCs w:val="24"/>
        </w:rPr>
        <w:t>  Fica autorizado o Poder Executivo a custear o transporte, hospedagem e alimentação do Atleta, equipe, clube ou agremiação, devendo ser realizada a comprovação das despesas através documentos oficiais.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25</w:t>
      </w:r>
      <w:r w:rsidRPr="00B060DD">
        <w:rPr>
          <w:rFonts w:ascii="Times New Roman" w:eastAsia="Times New Roman" w:hAnsi="Times New Roman"/>
          <w:sz w:val="24"/>
          <w:szCs w:val="24"/>
        </w:rPr>
        <w:t>.  Deverá haver por parte do Atleta, clube ou entidade, prestação de contas mediante apresentação de documentos oficiais num prazo máximo de até 30 dias após o encerramento do mês do evento esportivo.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Parágrafo  único.</w:t>
      </w:r>
      <w:r w:rsidRPr="00B060DD">
        <w:rPr>
          <w:rFonts w:ascii="Times New Roman" w:eastAsia="Times New Roman" w:hAnsi="Times New Roman"/>
          <w:sz w:val="24"/>
          <w:szCs w:val="24"/>
        </w:rPr>
        <w:t>  Em caso de não atendimento do previsto no caput estará o beneficiado sujeito a sanções administrativas, cíveis e/ou criminais, bem como ficará impedido de receber novos auxílios.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Seção  VI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Das  Premiações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26</w:t>
      </w:r>
      <w:r w:rsidRPr="00B060DD">
        <w:rPr>
          <w:rFonts w:ascii="Times New Roman" w:eastAsia="Times New Roman" w:hAnsi="Times New Roman"/>
          <w:sz w:val="24"/>
          <w:szCs w:val="24"/>
        </w:rPr>
        <w:t>.  Fica autorizado o Poder Executivo a destinar recursos na ordem de até R$ 10.000,00 (dez mil reais) em pecúnia para premiação de Atletas ou agremiações, que terminarem nas primeiras colocações em campeonatos realizados dentro do Município de Deodápolis e organizados pelo órgão Gestor do Esporte, sempre que possível e dentro das possibilidades financeiras da Municipalidade.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§  1º.</w:t>
      </w:r>
      <w:r w:rsidRPr="00B060DD">
        <w:rPr>
          <w:rFonts w:ascii="Times New Roman" w:eastAsia="Times New Roman" w:hAnsi="Times New Roman"/>
          <w:sz w:val="24"/>
          <w:szCs w:val="24"/>
        </w:rPr>
        <w:t>  Ficará a cargo do Gestor do Esporte a distribuição da premiação entre os primeiros colocados e sua formalização perante a Administração Pública, mediante regulamento próprio.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§  2º.  </w:t>
      </w:r>
      <w:r w:rsidRPr="00B060DD">
        <w:rPr>
          <w:rFonts w:ascii="Times New Roman" w:eastAsia="Times New Roman" w:hAnsi="Times New Roman"/>
          <w:sz w:val="24"/>
          <w:szCs w:val="24"/>
        </w:rPr>
        <w:t>O valor correspondente à premiação prevista no caput deste artigo será repassado diretamente aos Atletas ou agremiações, mediante documento bancário nominal, por depósito conta-a-conta, dispensando-se recibos, notas ou procuração, ou outros documento por mais razoável que seja.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27</w:t>
      </w:r>
      <w:r w:rsidRPr="00B060DD">
        <w:rPr>
          <w:rFonts w:ascii="Times New Roman" w:eastAsia="Times New Roman" w:hAnsi="Times New Roman"/>
          <w:sz w:val="24"/>
          <w:szCs w:val="24"/>
        </w:rPr>
        <w:t>.  Fica autorizado o Poder Executivo a destinar recursos na ordem de até R$ 5.000,00 (cinco mil reais) em pecúnia para premiação de Técnicos e/ou Instrutores Esportivos/recreativos, na qualidade de responsáveis pelo Atleta ou agremiação, que terminarem nas primeiras colocações em campeonatos realizados dentro do Município de Deodápolis e organizados pelo órgão Gestor do Esporte, nos mesmos moldes previsto no artigo anterior.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Seção  VII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Das  Disposições  Finais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28.</w:t>
      </w:r>
      <w:r w:rsidRPr="00B060DD">
        <w:rPr>
          <w:rFonts w:ascii="Times New Roman" w:eastAsia="Times New Roman" w:hAnsi="Times New Roman"/>
          <w:sz w:val="24"/>
          <w:szCs w:val="24"/>
        </w:rPr>
        <w:t>  Caberá ao Poder Executivo regular o quantitativo de vagas a serem preenchidas por Atletas que queiram receber os benefícios instituídos por esta Lei.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29.  </w:t>
      </w:r>
      <w:r w:rsidRPr="00B060DD">
        <w:rPr>
          <w:rFonts w:ascii="Times New Roman" w:eastAsia="Times New Roman" w:hAnsi="Times New Roman"/>
          <w:sz w:val="24"/>
          <w:szCs w:val="24"/>
        </w:rPr>
        <w:t>Os projetos, programas, atividades e ações apresentadas pelas entidades descritas por esta Lei, serão cadastradas, normatizadas e avaliadas pelo órgão Gestor do Esporte, e, especialmente, autorizadas sob a ótica da conveniência e oportunidade.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30</w:t>
      </w:r>
      <w:r w:rsidRPr="00B060DD">
        <w:rPr>
          <w:rFonts w:ascii="Times New Roman" w:eastAsia="Times New Roman" w:hAnsi="Times New Roman"/>
          <w:sz w:val="24"/>
          <w:szCs w:val="24"/>
        </w:rPr>
        <w:t>.  Fica autorizado a doação de materiais esportivos e equipamentos diretamente a Atletas, que comprovarem ser destaque na modalidade esportiva que pratica, bem como as entidades previstas nesta Lei, sem fins lucrativos, inscritas perante órgão Gestor do Esporte.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31</w:t>
      </w:r>
      <w:r w:rsidRPr="00B060DD">
        <w:rPr>
          <w:rFonts w:ascii="Times New Roman" w:eastAsia="Times New Roman" w:hAnsi="Times New Roman"/>
          <w:sz w:val="24"/>
          <w:szCs w:val="24"/>
        </w:rPr>
        <w:t>.  O Atleta, clube ou entidade, que buscarem os benefícios desta Lei terá prioridade nas tramitações procedimentais perante os órgãos públicos no Município de Deodápolis-MS, devendo seus andamentos tramitar sob regime de urgência.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32. </w:t>
      </w:r>
      <w:r w:rsidRPr="00B060DD">
        <w:rPr>
          <w:rFonts w:ascii="Times New Roman" w:eastAsia="Times New Roman" w:hAnsi="Times New Roman"/>
          <w:sz w:val="24"/>
          <w:szCs w:val="24"/>
        </w:rPr>
        <w:t> O Município de Deodápolis reconhece </w:t>
      </w:r>
      <w:r w:rsidRPr="00B060DD">
        <w:rPr>
          <w:rFonts w:ascii="Times New Roman" w:eastAsia="Times New Roman" w:hAnsi="Times New Roman"/>
          <w:sz w:val="24"/>
          <w:szCs w:val="24"/>
          <w:shd w:val="clear" w:color="auto" w:fill="FFFFFF"/>
        </w:rPr>
        <w:t>a Capoeira como desporto de criação nacional, nos termos do art. 217 da Constituição Federal</w:t>
      </w:r>
      <w:r w:rsidRPr="00B060DD">
        <w:rPr>
          <w:rFonts w:ascii="Times New Roman" w:eastAsia="Times New Roman" w:hAnsi="Times New Roman"/>
          <w:sz w:val="24"/>
          <w:szCs w:val="24"/>
        </w:rPr>
        <w:t>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33</w:t>
      </w:r>
      <w:r w:rsidRPr="00B060DD">
        <w:rPr>
          <w:rFonts w:ascii="Times New Roman" w:eastAsia="Times New Roman" w:hAnsi="Times New Roman"/>
          <w:sz w:val="24"/>
          <w:szCs w:val="24"/>
        </w:rPr>
        <w:t>.  A presente Lei receberá o nome do senhor Manoel dos Santos, popularmente conhecido por “Seu Mané”, na qualidade de representante histórico do esporte de Deodápolis-MS.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34. </w:t>
      </w:r>
      <w:r w:rsidRPr="00B060DD">
        <w:rPr>
          <w:rFonts w:ascii="Times New Roman" w:eastAsia="Times New Roman" w:hAnsi="Times New Roman"/>
          <w:sz w:val="24"/>
          <w:szCs w:val="24"/>
        </w:rPr>
        <w:t> A presente lei terá cumprimento de forma subsidiária e complementar ao que dispõe a Lei Nacional 9.615/1998, que </w:t>
      </w:r>
      <w:r w:rsidRPr="00B060DD">
        <w:rPr>
          <w:rFonts w:ascii="Times New Roman" w:eastAsia="Times New Roman" w:hAnsi="Times New Roman"/>
          <w:sz w:val="24"/>
          <w:szCs w:val="24"/>
          <w:shd w:val="clear" w:color="auto" w:fill="FFFFFF"/>
        </w:rPr>
        <w:t>instituiu normas gerais sobre desporto</w:t>
      </w:r>
      <w:r w:rsidRPr="00B060DD">
        <w:rPr>
          <w:rFonts w:ascii="Times New Roman" w:eastAsia="Times New Roman" w:hAnsi="Times New Roman"/>
          <w:sz w:val="24"/>
          <w:szCs w:val="24"/>
        </w:rPr>
        <w:t>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35. </w:t>
      </w:r>
      <w:r w:rsidRPr="00B060DD">
        <w:rPr>
          <w:rFonts w:ascii="Times New Roman" w:eastAsia="Times New Roman" w:hAnsi="Times New Roman"/>
          <w:sz w:val="24"/>
          <w:szCs w:val="24"/>
        </w:rPr>
        <w:t> O Poder Executivo regulamentará esta Lei, fixando normas complementares à sua execução.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b/>
          <w:bCs/>
          <w:sz w:val="24"/>
          <w:szCs w:val="24"/>
        </w:rPr>
        <w:t>Art.  36. </w:t>
      </w:r>
      <w:r w:rsidRPr="00B060DD">
        <w:rPr>
          <w:rFonts w:ascii="Times New Roman" w:eastAsia="Times New Roman" w:hAnsi="Times New Roman"/>
          <w:sz w:val="24"/>
          <w:szCs w:val="24"/>
        </w:rPr>
        <w:t> As despesas decorrentes da execução orçamentária desta Lei correrão a conta do órgão Gestor do Esporte.</w:t>
      </w:r>
    </w:p>
    <w:p w:rsidR="00B44B4A" w:rsidRPr="00B060DD" w:rsidRDefault="00B44B4A" w:rsidP="00B44B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60DD">
        <w:rPr>
          <w:rFonts w:ascii="Times New Roman" w:eastAsia="Times New Roman" w:hAnsi="Times New Roman"/>
          <w:sz w:val="24"/>
          <w:szCs w:val="24"/>
        </w:rPr>
        <w:t> </w:t>
      </w:r>
    </w:p>
    <w:p w:rsidR="00B44B4A" w:rsidRPr="00B060DD" w:rsidRDefault="00B44B4A" w:rsidP="00B44B4A">
      <w:pPr>
        <w:spacing w:line="360" w:lineRule="auto"/>
        <w:ind w:right="-568" w:firstLine="851"/>
        <w:jc w:val="both"/>
        <w:rPr>
          <w:rFonts w:ascii="Times New Roman" w:hAnsi="Times New Roman"/>
          <w:sz w:val="24"/>
          <w:szCs w:val="24"/>
        </w:rPr>
      </w:pPr>
      <w:bookmarkStart w:id="5" w:name="a40"/>
      <w:bookmarkEnd w:id="5"/>
      <w:r w:rsidRPr="00B060DD">
        <w:rPr>
          <w:rFonts w:ascii="Times New Roman" w:hAnsi="Times New Roman"/>
          <w:b/>
          <w:sz w:val="24"/>
          <w:szCs w:val="24"/>
        </w:rPr>
        <w:lastRenderedPageBreak/>
        <w:t xml:space="preserve">Art. 37° - </w:t>
      </w:r>
      <w:r w:rsidRPr="00B060DD">
        <w:rPr>
          <w:rFonts w:ascii="Times New Roman" w:hAnsi="Times New Roman"/>
          <w:sz w:val="24"/>
          <w:szCs w:val="24"/>
        </w:rPr>
        <w:t>Esta lei entra em vigor na data de sua publicação, revogadas as disposições em contrário.</w:t>
      </w:r>
    </w:p>
    <w:p w:rsidR="00B44B4A" w:rsidRPr="00B060DD" w:rsidRDefault="00B44B4A" w:rsidP="00B44B4A">
      <w:pPr>
        <w:spacing w:line="360" w:lineRule="auto"/>
        <w:ind w:right="-568" w:firstLine="851"/>
        <w:jc w:val="both"/>
        <w:rPr>
          <w:rFonts w:ascii="Times New Roman" w:hAnsi="Times New Roman"/>
          <w:sz w:val="24"/>
          <w:szCs w:val="24"/>
        </w:rPr>
      </w:pPr>
      <w:r w:rsidRPr="00B060DD">
        <w:rPr>
          <w:rFonts w:ascii="Times New Roman" w:hAnsi="Times New Roman"/>
          <w:sz w:val="24"/>
          <w:szCs w:val="24"/>
        </w:rPr>
        <w:t xml:space="preserve">Gabinete do Prefeito Municipal de Deodápolis, Estado de Mato Grosso do Sul, aos </w:t>
      </w:r>
      <w:r>
        <w:rPr>
          <w:rFonts w:ascii="Times New Roman" w:hAnsi="Times New Roman"/>
          <w:sz w:val="24"/>
          <w:szCs w:val="24"/>
        </w:rPr>
        <w:t>10</w:t>
      </w:r>
      <w:r w:rsidRPr="00B060D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dez</w:t>
      </w:r>
      <w:r w:rsidRPr="00B060DD">
        <w:rPr>
          <w:rFonts w:ascii="Times New Roman" w:hAnsi="Times New Roman"/>
          <w:sz w:val="24"/>
          <w:szCs w:val="24"/>
        </w:rPr>
        <w:t xml:space="preserve">) dias do mês de </w:t>
      </w:r>
      <w:r>
        <w:rPr>
          <w:rFonts w:ascii="Times New Roman" w:hAnsi="Times New Roman"/>
          <w:sz w:val="24"/>
          <w:szCs w:val="24"/>
        </w:rPr>
        <w:t>março</w:t>
      </w:r>
      <w:r w:rsidRPr="00B060DD">
        <w:rPr>
          <w:rFonts w:ascii="Times New Roman" w:hAnsi="Times New Roman"/>
          <w:sz w:val="24"/>
          <w:szCs w:val="24"/>
        </w:rPr>
        <w:t xml:space="preserve"> de 2017.</w:t>
      </w:r>
    </w:p>
    <w:p w:rsidR="00B44B4A" w:rsidRPr="00B060DD" w:rsidRDefault="00B44B4A" w:rsidP="00B44B4A">
      <w:pPr>
        <w:spacing w:line="360" w:lineRule="auto"/>
        <w:ind w:right="-568" w:firstLine="851"/>
        <w:jc w:val="both"/>
        <w:rPr>
          <w:rFonts w:ascii="Times New Roman" w:hAnsi="Times New Roman"/>
          <w:sz w:val="24"/>
          <w:szCs w:val="24"/>
        </w:rPr>
      </w:pPr>
    </w:p>
    <w:p w:rsidR="00B44B4A" w:rsidRPr="00B060DD" w:rsidRDefault="00B44B4A" w:rsidP="00B44B4A">
      <w:pPr>
        <w:ind w:right="-568" w:firstLine="851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44B4A" w:rsidRPr="00B060DD" w:rsidRDefault="00B44B4A" w:rsidP="00B44B4A">
      <w:pPr>
        <w:ind w:right="-568" w:firstLine="851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44B4A" w:rsidRPr="00B060DD" w:rsidRDefault="00B44B4A" w:rsidP="00B44B4A">
      <w:pPr>
        <w:ind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44B4A" w:rsidRPr="00B060DD" w:rsidRDefault="00B44B4A" w:rsidP="00B44B4A">
      <w:pPr>
        <w:spacing w:after="0"/>
        <w:ind w:right="-568"/>
        <w:jc w:val="center"/>
        <w:rPr>
          <w:rFonts w:ascii="Times New Roman" w:hAnsi="Times New Roman"/>
          <w:b/>
          <w:bCs/>
          <w:sz w:val="24"/>
          <w:szCs w:val="24"/>
        </w:rPr>
      </w:pPr>
      <w:r w:rsidRPr="00B060DD">
        <w:rPr>
          <w:rFonts w:ascii="Times New Roman" w:hAnsi="Times New Roman"/>
          <w:b/>
          <w:bCs/>
          <w:sz w:val="24"/>
          <w:szCs w:val="24"/>
        </w:rPr>
        <w:t>Valdir Luiz Sartor</w:t>
      </w:r>
    </w:p>
    <w:p w:rsidR="00B44B4A" w:rsidRPr="00B060DD" w:rsidRDefault="00B44B4A" w:rsidP="00B44B4A">
      <w:pPr>
        <w:ind w:right="-568"/>
        <w:jc w:val="center"/>
        <w:rPr>
          <w:rFonts w:ascii="Times New Roman" w:hAnsi="Times New Roman"/>
          <w:sz w:val="24"/>
          <w:szCs w:val="24"/>
        </w:rPr>
      </w:pPr>
      <w:r w:rsidRPr="00B060DD">
        <w:rPr>
          <w:rFonts w:ascii="Times New Roman" w:hAnsi="Times New Roman"/>
          <w:b/>
          <w:sz w:val="24"/>
          <w:szCs w:val="24"/>
        </w:rPr>
        <w:t>Prefeito Municipal</w:t>
      </w:r>
    </w:p>
    <w:p w:rsidR="000C1BEC" w:rsidRDefault="000C1BEC"/>
    <w:sectPr w:rsidR="000C1BEC" w:rsidSect="00B06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576" w:rsidRDefault="00AB0576" w:rsidP="00F53B10">
      <w:pPr>
        <w:spacing w:after="0" w:line="240" w:lineRule="auto"/>
      </w:pPr>
      <w:r>
        <w:separator/>
      </w:r>
    </w:p>
  </w:endnote>
  <w:endnote w:type="continuationSeparator" w:id="1">
    <w:p w:rsidR="00AB0576" w:rsidRDefault="00AB0576" w:rsidP="00F5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AB057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F53B10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7pt;margin-top:-13.8pt;width:253.5pt;height:53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 style="mso-next-textbox:#_x0000_s1028">
            <w:txbxContent>
              <w:p w:rsidR="00D96B40" w:rsidRPr="00D96B40" w:rsidRDefault="00E0402E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AB0576"/>
            </w:txbxContent>
          </v:textbox>
        </v:shape>
      </w:pict>
    </w:r>
    <w:r w:rsidR="00E0402E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AB057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576" w:rsidRDefault="00AB0576" w:rsidP="00F53B10">
      <w:pPr>
        <w:spacing w:after="0" w:line="240" w:lineRule="auto"/>
      </w:pPr>
      <w:r>
        <w:separator/>
      </w:r>
    </w:p>
  </w:footnote>
  <w:footnote w:type="continuationSeparator" w:id="1">
    <w:p w:rsidR="00AB0576" w:rsidRDefault="00AB0576" w:rsidP="00F53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F53B1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5" type="#_x0000_t75" style="position:absolute;margin-left:0;margin-top:0;width:595.7pt;height:841.9pt;z-index:-25165414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F53B10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6" type="#_x0000_t75" style="position:absolute;margin-left:0;margin-top:0;width:595.7pt;height:841.9pt;z-index:-25165312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E0402E" w:rsidRPr="006877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7" type="#_x0000_t202" style="position:absolute;margin-left:48.45pt;margin-top:-13.65pt;width:375.75pt;height:69.7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 style="mso-next-textbox:#Caixa de Texto 2">
            <w:txbxContent>
              <w:p w:rsidR="0024665E" w:rsidRDefault="00E0402E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</w:p>
              <w:p w:rsidR="00250EFB" w:rsidRDefault="00E0402E" w:rsidP="00BF10E5">
                <w:pPr>
                  <w:jc w:val="center"/>
                </w:pPr>
                <w:r w:rsidRPr="00250EFB">
                  <w:rPr>
                    <w:i/>
                  </w:rPr>
                  <w:t>“Gestão Compartilhada”</w:t>
                </w:r>
                <w:r>
                  <w:rPr>
                    <w:i/>
                  </w:rPr>
                  <w:br/>
                </w:r>
                <w:r>
                  <w:rPr>
                    <w:b/>
                  </w:rPr>
                  <w:t>Procuradoria Jurídica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AB0576">
    <w:pPr>
      <w:pStyle w:val="Cabealho"/>
    </w:pPr>
  </w:p>
  <w:p w:rsidR="00250EFB" w:rsidRPr="006877A3" w:rsidRDefault="00AB0576">
    <w:pPr>
      <w:pStyle w:val="Cabealho"/>
    </w:pPr>
  </w:p>
  <w:p w:rsidR="00250EFB" w:rsidRPr="006877A3" w:rsidRDefault="00AB0576">
    <w:pPr>
      <w:pStyle w:val="Cabealho"/>
    </w:pPr>
  </w:p>
  <w:p w:rsidR="00250EFB" w:rsidRPr="006877A3" w:rsidRDefault="00AB057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F53B1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44B4A"/>
    <w:rsid w:val="000C1BEC"/>
    <w:rsid w:val="00AB0576"/>
    <w:rsid w:val="00B44B4A"/>
    <w:rsid w:val="00E0402E"/>
    <w:rsid w:val="00F53B10"/>
    <w:rsid w:val="00FC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B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4B4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44B4A"/>
  </w:style>
  <w:style w:type="paragraph" w:styleId="Rodap">
    <w:name w:val="footer"/>
    <w:basedOn w:val="Normal"/>
    <w:link w:val="RodapChar"/>
    <w:uiPriority w:val="99"/>
    <w:unhideWhenUsed/>
    <w:rsid w:val="00B44B4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44B4A"/>
  </w:style>
  <w:style w:type="character" w:styleId="Hyperlink">
    <w:name w:val="Hyperlink"/>
    <w:basedOn w:val="Fontepargpadro"/>
    <w:uiPriority w:val="99"/>
    <w:unhideWhenUsed/>
    <w:rsid w:val="00B44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2402</Words>
  <Characters>12976</Characters>
  <Application>Microsoft Office Word</Application>
  <DocSecurity>0</DocSecurity>
  <Lines>108</Lines>
  <Paragraphs>30</Paragraphs>
  <ScaleCrop>false</ScaleCrop>
  <Company/>
  <LinksUpToDate>false</LinksUpToDate>
  <CharactersWithSpaces>15348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2</cp:revision>
  <dcterms:created xsi:type="dcterms:W3CDTF">2017-03-10T18:07:00Z</dcterms:created>
  <dcterms:modified xsi:type="dcterms:W3CDTF">2017-03-10T20:21:00Z</dcterms:modified>
</cp:coreProperties>
</file>