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F9" w:rsidRPr="00262C62" w:rsidRDefault="00CA66F9" w:rsidP="00CA6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Resolução N° 011</w:t>
      </w:r>
      <w:r w:rsidRPr="005D7810">
        <w:rPr>
          <w:b/>
          <w:sz w:val="32"/>
          <w:szCs w:val="32"/>
        </w:rPr>
        <w:t>/2017</w:t>
      </w:r>
    </w:p>
    <w:p w:rsidR="00CA66F9" w:rsidRPr="00CB5B83" w:rsidRDefault="00CA66F9" w:rsidP="00CA66F9">
      <w:pPr>
        <w:spacing w:line="36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CA66F9" w:rsidRPr="00CB5B83" w:rsidRDefault="00CA66F9" w:rsidP="00CA66F9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em reunião ordinária re</w:t>
      </w:r>
      <w:r>
        <w:rPr>
          <w:rFonts w:ascii="Times New Roman" w:hAnsi="Times New Roman"/>
          <w:b/>
          <w:color w:val="333333"/>
          <w:sz w:val="24"/>
          <w:szCs w:val="24"/>
        </w:rPr>
        <w:t>alizada em 05 de julho de 2017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, resolve:</w:t>
      </w:r>
    </w:p>
    <w:p w:rsidR="00CA66F9" w:rsidRDefault="00CA66F9" w:rsidP="00CA66F9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Art.1º Aprovar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o Demonstrativo/ Prestação de Contas FEAS, referente ao exercício 2016.</w:t>
      </w:r>
    </w:p>
    <w:p w:rsidR="00CA66F9" w:rsidRDefault="00CA66F9" w:rsidP="00CA66F9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 xml:space="preserve"> Art.2º Esta resolução entrará em vigor na data de sua publicação, revogadas as disposições em contrário.</w:t>
      </w:r>
    </w:p>
    <w:p w:rsidR="00CA66F9" w:rsidRDefault="00CA66F9" w:rsidP="00CA66F9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CA66F9" w:rsidRPr="008358A8" w:rsidRDefault="00CA66F9" w:rsidP="00CA66F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Deodápolis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06 julho</w:t>
      </w:r>
      <w:r w:rsidRPr="00BC0A0D">
        <w:rPr>
          <w:rFonts w:ascii="Times New Roman" w:hAnsi="Times New Roman"/>
          <w:b/>
          <w:color w:val="333333"/>
          <w:sz w:val="24"/>
          <w:szCs w:val="24"/>
        </w:rPr>
        <w:t xml:space="preserve"> de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2017</w:t>
      </w:r>
      <w:proofErr w:type="gramEnd"/>
    </w:p>
    <w:p w:rsidR="00CA66F9" w:rsidRDefault="00CA66F9" w:rsidP="00CA66F9">
      <w:pPr>
        <w:spacing w:after="0" w:line="240" w:lineRule="auto"/>
        <w:rPr>
          <w:rFonts w:ascii="Times New Roman" w:hAnsi="Times New Roman"/>
          <w:b/>
          <w:color w:val="333333"/>
        </w:rPr>
      </w:pPr>
    </w:p>
    <w:p w:rsidR="00CA66F9" w:rsidRDefault="00CA66F9" w:rsidP="00CA66F9">
      <w:pPr>
        <w:spacing w:after="0" w:line="240" w:lineRule="auto"/>
        <w:rPr>
          <w:rFonts w:ascii="Times New Roman" w:hAnsi="Times New Roman"/>
          <w:b/>
          <w:color w:val="333333"/>
        </w:rPr>
      </w:pPr>
    </w:p>
    <w:p w:rsidR="00CA66F9" w:rsidRDefault="00CA66F9" w:rsidP="00CA66F9">
      <w:pPr>
        <w:spacing w:after="0" w:line="240" w:lineRule="auto"/>
        <w:rPr>
          <w:rFonts w:ascii="Times New Roman" w:hAnsi="Times New Roman"/>
          <w:b/>
          <w:color w:val="333333"/>
        </w:rPr>
      </w:pPr>
    </w:p>
    <w:p w:rsidR="00CA66F9" w:rsidRDefault="00CA66F9" w:rsidP="00CA66F9">
      <w:pPr>
        <w:spacing w:after="0" w:line="240" w:lineRule="auto"/>
        <w:rPr>
          <w:rFonts w:ascii="Times New Roman" w:hAnsi="Times New Roman"/>
          <w:b/>
          <w:color w:val="333333"/>
        </w:rPr>
      </w:pPr>
    </w:p>
    <w:p w:rsidR="00CA66F9" w:rsidRPr="00CD3A63" w:rsidRDefault="00CA66F9" w:rsidP="00CA66F9">
      <w:pPr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_________________________________________</w:t>
      </w:r>
    </w:p>
    <w:p w:rsidR="00CA66F9" w:rsidRPr="00262C62" w:rsidRDefault="00CA66F9" w:rsidP="00CA66F9">
      <w:pPr>
        <w:widowControl w:val="0"/>
        <w:overflowPunct w:val="0"/>
        <w:autoSpaceDE w:val="0"/>
        <w:autoSpaceDN w:val="0"/>
        <w:adjustRightInd w:val="0"/>
        <w:spacing w:after="0" w:line="337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262C62">
        <w:rPr>
          <w:rFonts w:ascii="Times New Roman" w:hAnsi="Times New Roman"/>
          <w:b/>
          <w:sz w:val="24"/>
          <w:szCs w:val="24"/>
        </w:rPr>
        <w:t xml:space="preserve">Neuza Maria </w:t>
      </w:r>
      <w:proofErr w:type="spellStart"/>
      <w:r w:rsidRPr="00262C62">
        <w:rPr>
          <w:rFonts w:ascii="Times New Roman" w:hAnsi="Times New Roman"/>
          <w:b/>
          <w:sz w:val="24"/>
          <w:szCs w:val="24"/>
        </w:rPr>
        <w:t>Bernardina</w:t>
      </w:r>
      <w:proofErr w:type="spellEnd"/>
      <w:r w:rsidRPr="00262C62">
        <w:rPr>
          <w:rFonts w:ascii="Times New Roman" w:hAnsi="Times New Roman"/>
          <w:b/>
          <w:sz w:val="24"/>
          <w:szCs w:val="24"/>
        </w:rPr>
        <w:t xml:space="preserve"> da Fonseca</w:t>
      </w:r>
    </w:p>
    <w:p w:rsidR="00CA66F9" w:rsidRPr="00262C62" w:rsidRDefault="00CA66F9" w:rsidP="00CA66F9">
      <w:pPr>
        <w:widowControl w:val="0"/>
        <w:overflowPunct w:val="0"/>
        <w:autoSpaceDE w:val="0"/>
        <w:autoSpaceDN w:val="0"/>
        <w:adjustRightInd w:val="0"/>
        <w:spacing w:after="0" w:line="337" w:lineRule="auto"/>
        <w:jc w:val="both"/>
        <w:rPr>
          <w:rFonts w:ascii="Times New Roman" w:hAnsi="Times New Roman"/>
          <w:b/>
          <w:sz w:val="24"/>
          <w:szCs w:val="24"/>
        </w:rPr>
      </w:pPr>
      <w:r w:rsidRPr="00262C62">
        <w:rPr>
          <w:rFonts w:ascii="Times New Roman" w:hAnsi="Times New Roman"/>
          <w:b/>
          <w:sz w:val="24"/>
          <w:szCs w:val="24"/>
        </w:rPr>
        <w:t xml:space="preserve">                                        Presidente do CMAS - Deodápolis</w:t>
      </w:r>
    </w:p>
    <w:p w:rsidR="00CA66F9" w:rsidRDefault="00CA66F9" w:rsidP="00CA66F9">
      <w:pPr>
        <w:jc w:val="center"/>
        <w:rPr>
          <w:b/>
          <w:sz w:val="24"/>
          <w:szCs w:val="24"/>
        </w:rPr>
      </w:pPr>
    </w:p>
    <w:p w:rsidR="00823342" w:rsidRPr="00CA66F9" w:rsidRDefault="00823342" w:rsidP="00CA66F9">
      <w:bookmarkStart w:id="0" w:name="_GoBack"/>
      <w:bookmarkEnd w:id="0"/>
    </w:p>
    <w:sectPr w:rsidR="00823342" w:rsidRPr="00CA6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4F6339"/>
    <w:multiLevelType w:val="hybridMultilevel"/>
    <w:tmpl w:val="A6ACA3FE"/>
    <w:lvl w:ilvl="0" w:tplc="F4BA4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8FE"/>
    <w:multiLevelType w:val="hybridMultilevel"/>
    <w:tmpl w:val="4FE8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5CF"/>
    <w:multiLevelType w:val="hybridMultilevel"/>
    <w:tmpl w:val="2BEC84AC"/>
    <w:lvl w:ilvl="0" w:tplc="3B34BD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32E9"/>
    <w:multiLevelType w:val="hybridMultilevel"/>
    <w:tmpl w:val="EF32D8B2"/>
    <w:lvl w:ilvl="0" w:tplc="59F8D3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D155EE"/>
    <w:multiLevelType w:val="hybridMultilevel"/>
    <w:tmpl w:val="A76AFB8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5327"/>
    <w:multiLevelType w:val="hybridMultilevel"/>
    <w:tmpl w:val="23F2691C"/>
    <w:lvl w:ilvl="0" w:tplc="06542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25CEB"/>
    <w:rsid w:val="00065AAC"/>
    <w:rsid w:val="00126072"/>
    <w:rsid w:val="003C67FC"/>
    <w:rsid w:val="005263A3"/>
    <w:rsid w:val="00526974"/>
    <w:rsid w:val="005E1E86"/>
    <w:rsid w:val="0065183D"/>
    <w:rsid w:val="00823342"/>
    <w:rsid w:val="00902E0F"/>
    <w:rsid w:val="00CA66F9"/>
    <w:rsid w:val="00CC2C11"/>
    <w:rsid w:val="00CD281A"/>
    <w:rsid w:val="00D96179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9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2018-02-28T20:36:00Z</dcterms:created>
  <dcterms:modified xsi:type="dcterms:W3CDTF">2018-02-28T20:36:00Z</dcterms:modified>
</cp:coreProperties>
</file>