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D0" w:rsidRPr="007A4F6A" w:rsidRDefault="008E07B6" w:rsidP="00D04929">
      <w:pPr>
        <w:pStyle w:val="SemEspaamento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MUNICIPAL</w:t>
      </w:r>
      <w:r w:rsidR="006859B9">
        <w:rPr>
          <w:rFonts w:ascii="Times New Roman" w:hAnsi="Times New Roman"/>
          <w:b/>
          <w:sz w:val="24"/>
          <w:szCs w:val="24"/>
        </w:rPr>
        <w:t xml:space="preserve"> Nº 672</w:t>
      </w:r>
      <w:r w:rsidR="008625E8">
        <w:rPr>
          <w:rFonts w:ascii="Times New Roman" w:hAnsi="Times New Roman"/>
          <w:b/>
          <w:sz w:val="24"/>
          <w:szCs w:val="24"/>
        </w:rPr>
        <w:t xml:space="preserve"> DE </w:t>
      </w:r>
      <w:r w:rsidR="00537013">
        <w:rPr>
          <w:rFonts w:ascii="Times New Roman" w:hAnsi="Times New Roman"/>
          <w:b/>
          <w:sz w:val="24"/>
          <w:szCs w:val="24"/>
        </w:rPr>
        <w:t>0</w:t>
      </w:r>
      <w:r w:rsidR="006859B9">
        <w:rPr>
          <w:rFonts w:ascii="Times New Roman" w:hAnsi="Times New Roman"/>
          <w:b/>
          <w:sz w:val="24"/>
          <w:szCs w:val="24"/>
        </w:rPr>
        <w:t>6</w:t>
      </w:r>
      <w:r w:rsidR="00E303D0" w:rsidRPr="007A4F6A">
        <w:rPr>
          <w:rFonts w:ascii="Times New Roman" w:hAnsi="Times New Roman"/>
          <w:b/>
          <w:sz w:val="24"/>
          <w:szCs w:val="24"/>
        </w:rPr>
        <w:t xml:space="preserve"> DE</w:t>
      </w:r>
      <w:r w:rsidR="006859B9">
        <w:rPr>
          <w:rFonts w:ascii="Times New Roman" w:hAnsi="Times New Roman"/>
          <w:b/>
          <w:sz w:val="24"/>
          <w:szCs w:val="24"/>
        </w:rPr>
        <w:t xml:space="preserve"> ABRIL</w:t>
      </w:r>
      <w:r w:rsidR="00E303D0" w:rsidRPr="007A4F6A">
        <w:rPr>
          <w:rFonts w:ascii="Times New Roman" w:hAnsi="Times New Roman"/>
          <w:b/>
          <w:sz w:val="24"/>
          <w:szCs w:val="24"/>
        </w:rPr>
        <w:t xml:space="preserve"> DE 2018</w:t>
      </w:r>
    </w:p>
    <w:p w:rsidR="00E303D0" w:rsidRPr="00D64531" w:rsidRDefault="00E303D0" w:rsidP="00D04929">
      <w:pPr>
        <w:pStyle w:val="TextosemFormatao"/>
        <w:spacing w:after="120" w:line="276" w:lineRule="auto"/>
        <w:ind w:right="-1134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54B96" w:rsidRDefault="00C54B96" w:rsidP="00C54B96">
      <w:pPr>
        <w:spacing w:after="120"/>
        <w:ind w:left="3969" w:right="-141"/>
        <w:jc w:val="both"/>
        <w:rPr>
          <w:rFonts w:ascii="Times New Roman" w:hAnsi="Times New Roman"/>
          <w:i/>
          <w:sz w:val="24"/>
          <w:szCs w:val="24"/>
        </w:rPr>
      </w:pPr>
      <w:r w:rsidRPr="0063464B">
        <w:rPr>
          <w:rFonts w:ascii="Times New Roman" w:hAnsi="Times New Roman"/>
          <w:i/>
          <w:sz w:val="24"/>
          <w:szCs w:val="24"/>
        </w:rPr>
        <w:t>“Altera dispositivos da Lei Municipal nº662 de 07 de dezem</w:t>
      </w:r>
      <w:r w:rsidR="00997C25">
        <w:rPr>
          <w:rFonts w:ascii="Times New Roman" w:hAnsi="Times New Roman"/>
          <w:i/>
          <w:sz w:val="24"/>
          <w:szCs w:val="24"/>
        </w:rPr>
        <w:t xml:space="preserve">bro de 2017 que dispõe sobre a </w:t>
      </w:r>
      <w:r w:rsidRPr="0063464B">
        <w:rPr>
          <w:rFonts w:ascii="Times New Roman" w:hAnsi="Times New Roman"/>
          <w:i/>
          <w:sz w:val="24"/>
          <w:szCs w:val="24"/>
        </w:rPr>
        <w:t>criação do Fundo Municipal de Meio Ambiente de Deodápolis-FMMAD e do Conselho Municipal de Meio Ambiente e Desenvolvimento Sustentável e dá outras providências”.</w:t>
      </w:r>
    </w:p>
    <w:p w:rsidR="005B541A" w:rsidRPr="00D64531" w:rsidRDefault="005B541A" w:rsidP="004D28CD">
      <w:pPr>
        <w:autoSpaceDE w:val="0"/>
        <w:autoSpaceDN w:val="0"/>
        <w:adjustRightInd w:val="0"/>
        <w:spacing w:after="120"/>
        <w:ind w:left="3828" w:right="-113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303D0" w:rsidRPr="005B541A" w:rsidRDefault="00E303D0" w:rsidP="00D04929">
      <w:pPr>
        <w:pStyle w:val="Artigo"/>
        <w:spacing w:before="0" w:after="120" w:line="276" w:lineRule="auto"/>
        <w:ind w:right="-1134" w:firstLine="708"/>
        <w:rPr>
          <w:rFonts w:ascii="Times New Roman" w:hAnsi="Times New Roman"/>
          <w:szCs w:val="24"/>
        </w:rPr>
      </w:pPr>
      <w:r w:rsidRPr="005B541A">
        <w:rPr>
          <w:rFonts w:ascii="Times New Roman" w:hAnsi="Times New Roman"/>
          <w:szCs w:val="24"/>
        </w:rPr>
        <w:t>Faço saber que a Câmara Municipal aprovou e eu, VALDIR LUIZ SARTOR</w:t>
      </w:r>
      <w:r w:rsidRPr="005B541A">
        <w:rPr>
          <w:rFonts w:ascii="Times New Roman" w:hAnsi="Times New Roman"/>
          <w:b/>
          <w:szCs w:val="24"/>
        </w:rPr>
        <w:t xml:space="preserve">, </w:t>
      </w:r>
      <w:r w:rsidRPr="005B541A">
        <w:rPr>
          <w:rFonts w:ascii="Times New Roman" w:hAnsi="Times New Roman"/>
          <w:szCs w:val="24"/>
        </w:rPr>
        <w:t xml:space="preserve">Prefeito Municipal de Deodápolis, Estado de Mato Grosso do Sul sanciono a seguinte Lei </w:t>
      </w:r>
      <w:r w:rsidR="00B0717E">
        <w:rPr>
          <w:rFonts w:ascii="Times New Roman" w:hAnsi="Times New Roman"/>
          <w:szCs w:val="24"/>
        </w:rPr>
        <w:t>Municipal</w:t>
      </w:r>
      <w:r w:rsidRPr="005B541A">
        <w:rPr>
          <w:rFonts w:ascii="Times New Roman" w:hAnsi="Times New Roman"/>
          <w:szCs w:val="24"/>
        </w:rPr>
        <w:t>:</w:t>
      </w:r>
    </w:p>
    <w:p w:rsidR="00CC0450" w:rsidRPr="005B541A" w:rsidRDefault="00CC0450" w:rsidP="00D04929">
      <w:pPr>
        <w:pStyle w:val="Artigo"/>
        <w:spacing w:before="0" w:after="120" w:line="276" w:lineRule="auto"/>
        <w:ind w:right="-1134" w:firstLine="708"/>
        <w:rPr>
          <w:rFonts w:ascii="Times New Roman" w:hAnsi="Times New Roman"/>
          <w:b/>
          <w:szCs w:val="24"/>
        </w:rPr>
      </w:pPr>
    </w:p>
    <w:p w:rsidR="005B541A" w:rsidRDefault="00525BBC" w:rsidP="00B125E9">
      <w:pPr>
        <w:pStyle w:val="Artigo"/>
        <w:spacing w:before="0" w:after="0" w:line="240" w:lineRule="auto"/>
        <w:ind w:right="-1134" w:firstLine="708"/>
        <w:rPr>
          <w:rFonts w:ascii="Times New Roman" w:hAnsi="Times New Roman"/>
          <w:szCs w:val="24"/>
        </w:rPr>
      </w:pPr>
      <w:r w:rsidRPr="007C6348">
        <w:rPr>
          <w:rFonts w:ascii="Times New Roman" w:hAnsi="Times New Roman"/>
          <w:b/>
          <w:szCs w:val="24"/>
        </w:rPr>
        <w:t>Art. 1°</w:t>
      </w:r>
      <w:r w:rsidR="006735EC">
        <w:rPr>
          <w:rFonts w:ascii="Times New Roman" w:hAnsi="Times New Roman"/>
          <w:b/>
          <w:szCs w:val="24"/>
        </w:rPr>
        <w:t xml:space="preserve"> </w:t>
      </w:r>
      <w:r w:rsidR="005B541A" w:rsidRPr="005B541A">
        <w:rPr>
          <w:rFonts w:ascii="Times New Roman" w:hAnsi="Times New Roman"/>
          <w:szCs w:val="24"/>
        </w:rPr>
        <w:t xml:space="preserve">Fica </w:t>
      </w:r>
      <w:r w:rsidR="00C54B96">
        <w:rPr>
          <w:rFonts w:ascii="Times New Roman" w:hAnsi="Times New Roman"/>
          <w:szCs w:val="24"/>
        </w:rPr>
        <w:t>acrescido</w:t>
      </w:r>
      <w:r w:rsidR="00114DC5">
        <w:rPr>
          <w:rFonts w:ascii="Times New Roman" w:hAnsi="Times New Roman"/>
          <w:szCs w:val="24"/>
        </w:rPr>
        <w:t xml:space="preserve"> os incisos </w:t>
      </w:r>
      <w:r w:rsidR="00A9559E">
        <w:rPr>
          <w:rFonts w:ascii="Times New Roman" w:hAnsi="Times New Roman"/>
          <w:szCs w:val="24"/>
        </w:rPr>
        <w:t>XXIII, XXIV, XXV e XXVI no</w:t>
      </w:r>
      <w:r w:rsidR="005B541A" w:rsidRPr="005B541A">
        <w:rPr>
          <w:rFonts w:ascii="Times New Roman" w:hAnsi="Times New Roman"/>
          <w:szCs w:val="24"/>
        </w:rPr>
        <w:t xml:space="preserve"> Art. 2</w:t>
      </w:r>
      <w:r w:rsidR="006735EC">
        <w:rPr>
          <w:rFonts w:ascii="Times New Roman" w:hAnsi="Times New Roman"/>
          <w:szCs w:val="24"/>
        </w:rPr>
        <w:t>º</w:t>
      </w:r>
      <w:r w:rsidRPr="005B541A">
        <w:rPr>
          <w:rFonts w:ascii="Times New Roman" w:hAnsi="Times New Roman"/>
          <w:szCs w:val="24"/>
        </w:rPr>
        <w:t xml:space="preserve"> da Lei </w:t>
      </w:r>
      <w:r w:rsidR="005B541A" w:rsidRPr="005B541A">
        <w:rPr>
          <w:rFonts w:ascii="Times New Roman" w:hAnsi="Times New Roman"/>
          <w:szCs w:val="24"/>
        </w:rPr>
        <w:t xml:space="preserve">Municipal nº662/2017, passando a vigorar com a seguinte redação: </w:t>
      </w:r>
    </w:p>
    <w:p w:rsidR="00B125E9" w:rsidRDefault="00B125E9" w:rsidP="00B125E9">
      <w:pPr>
        <w:pStyle w:val="Artigo"/>
        <w:spacing w:before="0" w:after="0" w:line="240" w:lineRule="auto"/>
        <w:ind w:right="-1134" w:firstLine="708"/>
        <w:rPr>
          <w:rFonts w:ascii="Times New Roman" w:hAnsi="Times New Roman"/>
          <w:szCs w:val="24"/>
        </w:rPr>
      </w:pP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>Art. 2º</w:t>
      </w:r>
      <w:r w:rsidR="00997C25">
        <w:rPr>
          <w:rFonts w:ascii="Times New Roman" w:hAnsi="Times New Roman"/>
          <w:i/>
          <w:sz w:val="24"/>
          <w:szCs w:val="24"/>
        </w:rPr>
        <w:t xml:space="preserve"> ....</w:t>
      </w:r>
    </w:p>
    <w:p w:rsidR="00997C25" w:rsidRDefault="00997C25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</w:p>
    <w:p w:rsidR="00B125E9" w:rsidRPr="007C6348" w:rsidRDefault="00FE4B97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XXIII – conservar Área de Proteção Ambiental</w:t>
      </w:r>
      <w:r w:rsidR="00B125E9" w:rsidRPr="007C6348">
        <w:rPr>
          <w:rFonts w:ascii="Times New Roman" w:hAnsi="Times New Roman"/>
          <w:i/>
          <w:sz w:val="24"/>
          <w:szCs w:val="24"/>
        </w:rPr>
        <w:t xml:space="preserve"> das </w:t>
      </w:r>
      <w:r w:rsidR="00544C76" w:rsidRPr="007C6348">
        <w:rPr>
          <w:rFonts w:ascii="Times New Roman" w:hAnsi="Times New Roman"/>
          <w:i/>
          <w:sz w:val="24"/>
          <w:szCs w:val="24"/>
        </w:rPr>
        <w:t>micro bacias</w:t>
      </w:r>
      <w:r w:rsidR="00B125E9" w:rsidRPr="007C6348">
        <w:rPr>
          <w:rFonts w:ascii="Times New Roman" w:hAnsi="Times New Roman"/>
          <w:i/>
          <w:sz w:val="24"/>
          <w:szCs w:val="24"/>
        </w:rPr>
        <w:t xml:space="preserve"> dos Rios Brilhante e Dourados para acompanhar a elaboração, implementação e revisão do plano manejo;</w:t>
      </w: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>XXIV – propor diretrizes e ações para compatibilizar, integrar e otimizar a relação com a população do entorno ou do interior da unidade;</w:t>
      </w: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 xml:space="preserve">XXV- manifestar sobre obra ou atividade potencialmente causadora de impacto na </w:t>
      </w:r>
      <w:r w:rsidR="001E6855">
        <w:rPr>
          <w:rFonts w:ascii="Times New Roman" w:hAnsi="Times New Roman"/>
          <w:i/>
          <w:sz w:val="24"/>
          <w:szCs w:val="24"/>
        </w:rPr>
        <w:t>unidade de conservação</w:t>
      </w:r>
      <w:r w:rsidRPr="007C6348">
        <w:rPr>
          <w:rFonts w:ascii="Times New Roman" w:hAnsi="Times New Roman"/>
          <w:i/>
          <w:sz w:val="24"/>
          <w:szCs w:val="24"/>
        </w:rPr>
        <w:t>, em zona de amortecimento, mosaicos ou corredores ecológicos;</w:t>
      </w:r>
    </w:p>
    <w:p w:rsidR="00B125E9" w:rsidRPr="007C6348" w:rsidRDefault="00B125E9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</w:p>
    <w:p w:rsidR="00B125E9" w:rsidRPr="007C6348" w:rsidRDefault="00640DB6" w:rsidP="00B125E9">
      <w:pPr>
        <w:spacing w:after="0" w:line="240" w:lineRule="auto"/>
        <w:ind w:right="-427"/>
        <w:jc w:val="both"/>
        <w:rPr>
          <w:rFonts w:ascii="Times New Roman" w:hAnsi="Times New Roman"/>
          <w:i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 xml:space="preserve">XXVI – avaliar o orçamento da unidade e o relatório financeiro anual elaborado pelo órgão executor em relação aos objetivos da </w:t>
      </w:r>
      <w:r w:rsidR="001E6855">
        <w:rPr>
          <w:rFonts w:ascii="Times New Roman" w:hAnsi="Times New Roman"/>
          <w:i/>
          <w:sz w:val="24"/>
          <w:szCs w:val="24"/>
        </w:rPr>
        <w:t>unidade de conservação</w:t>
      </w:r>
      <w:r w:rsidRPr="007C6348">
        <w:rPr>
          <w:rFonts w:ascii="Times New Roman" w:hAnsi="Times New Roman"/>
          <w:i/>
          <w:sz w:val="24"/>
          <w:szCs w:val="24"/>
        </w:rPr>
        <w:t>.</w:t>
      </w:r>
    </w:p>
    <w:p w:rsidR="006735EC" w:rsidRPr="007C6348" w:rsidRDefault="006735EC" w:rsidP="00640DB6">
      <w:pPr>
        <w:spacing w:line="36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</w:p>
    <w:p w:rsidR="00A9559E" w:rsidRDefault="00A9559E" w:rsidP="007C6348">
      <w:pPr>
        <w:spacing w:line="360" w:lineRule="auto"/>
        <w:ind w:right="-427" w:firstLine="851"/>
        <w:jc w:val="both"/>
        <w:rPr>
          <w:rFonts w:ascii="Times New Roman" w:hAnsi="Times New Roman"/>
          <w:sz w:val="24"/>
          <w:szCs w:val="24"/>
        </w:rPr>
      </w:pPr>
      <w:r w:rsidRPr="007C6348">
        <w:rPr>
          <w:rFonts w:ascii="Times New Roman" w:hAnsi="Times New Roman"/>
          <w:b/>
          <w:sz w:val="24"/>
          <w:szCs w:val="24"/>
        </w:rPr>
        <w:t>Art. 2º</w:t>
      </w:r>
      <w:r w:rsidR="007C6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Fica alterada a alínea “a” e revogada a alínea “f”</w:t>
      </w:r>
      <w:r w:rsidR="007A4F6A">
        <w:rPr>
          <w:rFonts w:ascii="Times New Roman" w:hAnsi="Times New Roman"/>
          <w:sz w:val="24"/>
          <w:szCs w:val="24"/>
        </w:rPr>
        <w:t>, do inciso I e fica alterado o inciso II</w:t>
      </w:r>
      <w:r w:rsidR="0011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artigo 4º</w:t>
      </w:r>
      <w:r w:rsidR="007A4F6A">
        <w:rPr>
          <w:rFonts w:ascii="Times New Roman" w:hAnsi="Times New Roman"/>
          <w:sz w:val="24"/>
          <w:szCs w:val="24"/>
        </w:rPr>
        <w:t xml:space="preserve"> </w:t>
      </w:r>
      <w:r w:rsidR="003B0E7E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Lei Municipal nº662/2017, passando a vigorar com a seguinte redação:</w:t>
      </w:r>
    </w:p>
    <w:p w:rsidR="00997C25" w:rsidRDefault="00640DB6" w:rsidP="00640DB6">
      <w:pPr>
        <w:spacing w:line="36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 xml:space="preserve">Art. 4°. </w:t>
      </w:r>
      <w:r w:rsidR="00997C25">
        <w:rPr>
          <w:rFonts w:ascii="Times New Roman" w:hAnsi="Times New Roman"/>
          <w:i/>
          <w:sz w:val="24"/>
          <w:szCs w:val="24"/>
        </w:rPr>
        <w:t>...</w:t>
      </w:r>
    </w:p>
    <w:p w:rsidR="00997C25" w:rsidRDefault="00640DB6" w:rsidP="00640DB6">
      <w:pPr>
        <w:spacing w:line="360" w:lineRule="auto"/>
        <w:ind w:right="-427"/>
        <w:jc w:val="both"/>
        <w:rPr>
          <w:rFonts w:ascii="Times New Roman" w:hAnsi="Times New Roman"/>
          <w:b/>
          <w:i/>
          <w:sz w:val="24"/>
          <w:szCs w:val="24"/>
        </w:rPr>
      </w:pPr>
      <w:r w:rsidRPr="007C6348">
        <w:rPr>
          <w:rFonts w:ascii="Times New Roman" w:hAnsi="Times New Roman"/>
          <w:b/>
          <w:i/>
          <w:sz w:val="24"/>
          <w:szCs w:val="24"/>
        </w:rPr>
        <w:t>I –</w:t>
      </w:r>
      <w:r w:rsidR="00997C25">
        <w:rPr>
          <w:rFonts w:ascii="Times New Roman" w:hAnsi="Times New Roman"/>
          <w:b/>
          <w:i/>
          <w:sz w:val="24"/>
          <w:szCs w:val="24"/>
        </w:rPr>
        <w:t>...</w:t>
      </w:r>
    </w:p>
    <w:p w:rsidR="00640DB6" w:rsidRPr="007C6348" w:rsidRDefault="00640DB6" w:rsidP="00640DB6">
      <w:pPr>
        <w:spacing w:line="360" w:lineRule="auto"/>
        <w:ind w:right="-427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>a) um representante do órgão executivo municipal de meio ambiente</w:t>
      </w:r>
      <w:r w:rsidR="009A5AD6" w:rsidRPr="007C6348">
        <w:rPr>
          <w:rFonts w:ascii="Times New Roman" w:hAnsi="Times New Roman"/>
          <w:i/>
          <w:sz w:val="24"/>
          <w:szCs w:val="24"/>
        </w:rPr>
        <w:t>;</w:t>
      </w:r>
    </w:p>
    <w:p w:rsidR="00640DB6" w:rsidRPr="007C6348" w:rsidRDefault="00640DB6" w:rsidP="00640DB6">
      <w:pPr>
        <w:spacing w:line="360" w:lineRule="auto"/>
        <w:ind w:right="-427"/>
        <w:jc w:val="both"/>
        <w:rPr>
          <w:rFonts w:ascii="Times New Roman" w:hAnsi="Times New Roman"/>
          <w:b/>
          <w:i/>
          <w:sz w:val="24"/>
          <w:szCs w:val="24"/>
        </w:rPr>
      </w:pPr>
      <w:r w:rsidRPr="007C6348">
        <w:rPr>
          <w:rFonts w:ascii="Times New Roman" w:hAnsi="Times New Roman"/>
          <w:b/>
          <w:i/>
          <w:sz w:val="24"/>
          <w:szCs w:val="24"/>
        </w:rPr>
        <w:lastRenderedPageBreak/>
        <w:t>II – Representantes da Sociedade Civil:</w:t>
      </w:r>
    </w:p>
    <w:p w:rsidR="009A5AD6" w:rsidRPr="007C6348" w:rsidRDefault="007C6348" w:rsidP="009A5AD6">
      <w:pPr>
        <w:pStyle w:val="Artigo"/>
        <w:spacing w:before="0" w:after="0" w:line="240" w:lineRule="auto"/>
        <w:ind w:right="-1134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</w:t>
      </w:r>
      <w:r w:rsidR="006735EC" w:rsidRPr="007C6348">
        <w:rPr>
          <w:rFonts w:ascii="Times New Roman" w:hAnsi="Times New Roman"/>
          <w:i/>
          <w:szCs w:val="24"/>
        </w:rPr>
        <w:t>a) um representante de cooperativas;</w:t>
      </w:r>
    </w:p>
    <w:p w:rsidR="006735EC" w:rsidRPr="007C6348" w:rsidRDefault="006735EC" w:rsidP="009A5AD6">
      <w:pPr>
        <w:pStyle w:val="Artigo"/>
        <w:spacing w:before="0" w:after="0" w:line="240" w:lineRule="auto"/>
        <w:ind w:right="-1134" w:firstLine="0"/>
        <w:rPr>
          <w:rFonts w:ascii="Times New Roman" w:hAnsi="Times New Roman"/>
          <w:i/>
          <w:szCs w:val="24"/>
        </w:rPr>
      </w:pPr>
    </w:p>
    <w:p w:rsidR="009A5AD6" w:rsidRPr="007C6348" w:rsidRDefault="009A5AD6" w:rsidP="00114DC5">
      <w:pPr>
        <w:pStyle w:val="Artigo"/>
        <w:numPr>
          <w:ilvl w:val="0"/>
          <w:numId w:val="6"/>
        </w:numPr>
        <w:spacing w:before="0" w:after="0" w:line="240" w:lineRule="auto"/>
        <w:ind w:right="-1134"/>
        <w:rPr>
          <w:rFonts w:ascii="Times New Roman" w:hAnsi="Times New Roman"/>
          <w:i/>
          <w:szCs w:val="24"/>
        </w:rPr>
      </w:pPr>
      <w:r w:rsidRPr="007C6348">
        <w:rPr>
          <w:rFonts w:ascii="Times New Roman" w:hAnsi="Times New Roman"/>
          <w:i/>
          <w:szCs w:val="24"/>
        </w:rPr>
        <w:t>um representante de entidade civil criada com objetivos de defesa dos interesses dos produtores rurais;</w:t>
      </w:r>
    </w:p>
    <w:p w:rsidR="009A5AD6" w:rsidRPr="007C6348" w:rsidRDefault="009A5AD6" w:rsidP="009A5AD6">
      <w:pPr>
        <w:pStyle w:val="Artigo"/>
        <w:spacing w:before="0" w:after="0" w:line="240" w:lineRule="auto"/>
        <w:ind w:left="360" w:right="-1134" w:firstLine="0"/>
        <w:rPr>
          <w:rFonts w:ascii="Times New Roman" w:hAnsi="Times New Roman"/>
          <w:i/>
          <w:szCs w:val="24"/>
        </w:rPr>
      </w:pPr>
    </w:p>
    <w:p w:rsidR="009A5AD6" w:rsidRPr="007C6348" w:rsidRDefault="009A5AD6" w:rsidP="00114DC5">
      <w:pPr>
        <w:pStyle w:val="Artigo"/>
        <w:numPr>
          <w:ilvl w:val="0"/>
          <w:numId w:val="6"/>
        </w:numPr>
        <w:spacing w:before="0" w:after="0" w:line="240" w:lineRule="auto"/>
        <w:ind w:right="-1134"/>
        <w:rPr>
          <w:rFonts w:ascii="Times New Roman" w:hAnsi="Times New Roman"/>
          <w:i/>
          <w:szCs w:val="24"/>
        </w:rPr>
      </w:pPr>
      <w:r w:rsidRPr="007C6348">
        <w:rPr>
          <w:rFonts w:ascii="Times New Roman" w:hAnsi="Times New Roman"/>
          <w:i/>
          <w:szCs w:val="24"/>
        </w:rPr>
        <w:t>um representante de defesa dos interesses dos professores;</w:t>
      </w:r>
    </w:p>
    <w:p w:rsidR="009A5AD6" w:rsidRPr="007C6348" w:rsidRDefault="009A5AD6" w:rsidP="009A5AD6">
      <w:pPr>
        <w:pStyle w:val="Artigo"/>
        <w:spacing w:before="0" w:after="0" w:line="240" w:lineRule="auto"/>
        <w:ind w:left="360" w:right="-1134" w:firstLine="0"/>
        <w:rPr>
          <w:rFonts w:ascii="Times New Roman" w:hAnsi="Times New Roman"/>
          <w:i/>
          <w:szCs w:val="24"/>
        </w:rPr>
      </w:pPr>
    </w:p>
    <w:p w:rsidR="006735EC" w:rsidRPr="007C6348" w:rsidRDefault="009A5AD6" w:rsidP="00114DC5">
      <w:pPr>
        <w:pStyle w:val="Artigo"/>
        <w:numPr>
          <w:ilvl w:val="0"/>
          <w:numId w:val="6"/>
        </w:numPr>
        <w:spacing w:before="0" w:after="0" w:line="240" w:lineRule="auto"/>
        <w:ind w:right="-1134"/>
        <w:rPr>
          <w:rFonts w:ascii="Times New Roman" w:hAnsi="Times New Roman"/>
          <w:i/>
          <w:szCs w:val="24"/>
        </w:rPr>
      </w:pPr>
      <w:r w:rsidRPr="007C6348">
        <w:rPr>
          <w:rFonts w:ascii="Times New Roman" w:hAnsi="Times New Roman"/>
          <w:i/>
          <w:szCs w:val="24"/>
        </w:rPr>
        <w:t>dois representantes técnicos da área ambiental;</w:t>
      </w:r>
    </w:p>
    <w:p w:rsidR="006735EC" w:rsidRPr="007C6348" w:rsidRDefault="006735EC" w:rsidP="006735EC">
      <w:pPr>
        <w:pStyle w:val="Artigo"/>
        <w:spacing w:before="0" w:after="0" w:line="240" w:lineRule="auto"/>
        <w:ind w:right="-1134" w:firstLine="0"/>
        <w:rPr>
          <w:rFonts w:ascii="Times New Roman" w:hAnsi="Times New Roman"/>
          <w:i/>
          <w:szCs w:val="24"/>
        </w:rPr>
      </w:pPr>
    </w:p>
    <w:p w:rsidR="00114DC5" w:rsidRPr="007C6348" w:rsidRDefault="00114DC5" w:rsidP="00114DC5">
      <w:pPr>
        <w:pStyle w:val="Artigo"/>
        <w:numPr>
          <w:ilvl w:val="0"/>
          <w:numId w:val="6"/>
        </w:numPr>
        <w:spacing w:before="0" w:after="0" w:line="240" w:lineRule="auto"/>
        <w:ind w:right="-1134"/>
        <w:rPr>
          <w:rFonts w:ascii="Times New Roman" w:hAnsi="Times New Roman"/>
          <w:i/>
          <w:szCs w:val="24"/>
        </w:rPr>
      </w:pPr>
      <w:r w:rsidRPr="007C6348">
        <w:rPr>
          <w:rFonts w:ascii="Times New Roman" w:hAnsi="Times New Roman"/>
          <w:i/>
          <w:szCs w:val="24"/>
        </w:rPr>
        <w:t>um representante da Defesa Civil.</w:t>
      </w:r>
    </w:p>
    <w:p w:rsidR="009A5AD6" w:rsidRPr="007C6348" w:rsidRDefault="009A5AD6" w:rsidP="009A5AD6">
      <w:pPr>
        <w:pStyle w:val="Artigo"/>
        <w:spacing w:before="0" w:after="0" w:line="240" w:lineRule="auto"/>
        <w:ind w:right="-1134" w:firstLine="0"/>
        <w:rPr>
          <w:rFonts w:ascii="Times New Roman" w:hAnsi="Times New Roman"/>
          <w:i/>
          <w:szCs w:val="24"/>
        </w:rPr>
      </w:pPr>
    </w:p>
    <w:p w:rsidR="009A5AD6" w:rsidRDefault="007C6348" w:rsidP="007C6348">
      <w:pPr>
        <w:pStyle w:val="Artigo"/>
        <w:spacing w:before="0" w:after="120" w:line="276" w:lineRule="auto"/>
        <w:ind w:right="-1134" w:firstLine="360"/>
        <w:rPr>
          <w:rFonts w:ascii="Times New Roman" w:hAnsi="Times New Roman"/>
          <w:szCs w:val="24"/>
        </w:rPr>
      </w:pPr>
      <w:r w:rsidRPr="007C6348">
        <w:rPr>
          <w:rFonts w:ascii="Times New Roman" w:hAnsi="Times New Roman"/>
          <w:b/>
          <w:szCs w:val="24"/>
        </w:rPr>
        <w:t xml:space="preserve">Art 3º </w:t>
      </w:r>
      <w:r>
        <w:rPr>
          <w:rFonts w:ascii="Times New Roman" w:hAnsi="Times New Roman"/>
          <w:szCs w:val="24"/>
        </w:rPr>
        <w:t>Fica alterado o artigo 8º da Lei Municipal 662/2017 passando a vigorar com a seguinte redação:</w:t>
      </w:r>
    </w:p>
    <w:p w:rsidR="007C6348" w:rsidRDefault="007C6348" w:rsidP="00053758">
      <w:pPr>
        <w:spacing w:after="0" w:line="240" w:lineRule="auto"/>
        <w:ind w:right="-425" w:firstLine="425"/>
        <w:jc w:val="both"/>
        <w:rPr>
          <w:rFonts w:ascii="Times New Roman" w:hAnsi="Times New Roman"/>
          <w:i/>
          <w:sz w:val="24"/>
          <w:szCs w:val="24"/>
        </w:rPr>
      </w:pPr>
      <w:r w:rsidRPr="007C6348">
        <w:rPr>
          <w:rFonts w:ascii="Times New Roman" w:hAnsi="Times New Roman"/>
          <w:i/>
          <w:sz w:val="24"/>
          <w:szCs w:val="24"/>
        </w:rPr>
        <w:t>Art. 8° – O m</w:t>
      </w:r>
      <w:r w:rsidR="00544C76">
        <w:rPr>
          <w:rFonts w:ascii="Times New Roman" w:hAnsi="Times New Roman"/>
          <w:i/>
          <w:sz w:val="24"/>
          <w:szCs w:val="24"/>
        </w:rPr>
        <w:t>andato dos membros do Conselho será</w:t>
      </w:r>
      <w:r w:rsidRPr="007C6348">
        <w:rPr>
          <w:rFonts w:ascii="Times New Roman" w:hAnsi="Times New Roman"/>
          <w:i/>
          <w:sz w:val="24"/>
          <w:szCs w:val="24"/>
        </w:rPr>
        <w:t xml:space="preserve"> de dois anos, permitida uma recondução.</w:t>
      </w:r>
    </w:p>
    <w:p w:rsidR="00053758" w:rsidRDefault="00053758" w:rsidP="00053758">
      <w:pPr>
        <w:spacing w:after="0" w:line="240" w:lineRule="auto"/>
        <w:ind w:right="-425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1E6855" w:rsidRDefault="001E6855" w:rsidP="007C6348">
      <w:pPr>
        <w:spacing w:line="360" w:lineRule="auto"/>
        <w:ind w:right="-427" w:firstLine="426"/>
        <w:jc w:val="both"/>
        <w:rPr>
          <w:rFonts w:ascii="Times New Roman" w:hAnsi="Times New Roman"/>
          <w:sz w:val="24"/>
          <w:szCs w:val="24"/>
        </w:rPr>
      </w:pPr>
      <w:r w:rsidRPr="001E6855">
        <w:rPr>
          <w:rFonts w:ascii="Times New Roman" w:hAnsi="Times New Roman"/>
          <w:b/>
          <w:sz w:val="24"/>
          <w:szCs w:val="24"/>
        </w:rPr>
        <w:t xml:space="preserve">Art 4º </w:t>
      </w:r>
      <w:r w:rsidR="00CA7DC3">
        <w:rPr>
          <w:rFonts w:ascii="Times New Roman" w:hAnsi="Times New Roman"/>
          <w:sz w:val="24"/>
          <w:szCs w:val="24"/>
        </w:rPr>
        <w:t>Fica acrescido</w:t>
      </w:r>
      <w:r w:rsidR="008625E8">
        <w:rPr>
          <w:rFonts w:ascii="Times New Roman" w:hAnsi="Times New Roman"/>
          <w:sz w:val="24"/>
          <w:szCs w:val="24"/>
        </w:rPr>
        <w:t xml:space="preserve"> o parágrafo único</w:t>
      </w:r>
      <w:r w:rsidR="00C54B96">
        <w:rPr>
          <w:rFonts w:ascii="Times New Roman" w:hAnsi="Times New Roman"/>
          <w:sz w:val="24"/>
          <w:szCs w:val="24"/>
        </w:rPr>
        <w:t xml:space="preserve"> </w:t>
      </w:r>
      <w:r w:rsidR="008625E8">
        <w:rPr>
          <w:rFonts w:ascii="Times New Roman" w:hAnsi="Times New Roman"/>
          <w:sz w:val="24"/>
          <w:szCs w:val="24"/>
        </w:rPr>
        <w:t>no</w:t>
      </w:r>
      <w:r w:rsidR="00C54B96">
        <w:rPr>
          <w:rFonts w:ascii="Times New Roman" w:hAnsi="Times New Roman"/>
          <w:sz w:val="24"/>
          <w:szCs w:val="24"/>
        </w:rPr>
        <w:t xml:space="preserve"> artigo 12</w:t>
      </w:r>
      <w:r>
        <w:rPr>
          <w:rFonts w:ascii="Times New Roman" w:hAnsi="Times New Roman"/>
          <w:sz w:val="24"/>
          <w:szCs w:val="24"/>
        </w:rPr>
        <w:t>º da Lei Municipal 662/2017 com a seguinte redação:</w:t>
      </w:r>
    </w:p>
    <w:p w:rsidR="00C54B96" w:rsidRDefault="00C54B96" w:rsidP="00C54B96">
      <w:pPr>
        <w:spacing w:after="0" w:line="240" w:lineRule="auto"/>
        <w:ind w:right="-425" w:firstLine="425"/>
        <w:jc w:val="both"/>
        <w:rPr>
          <w:rFonts w:ascii="Times New Roman" w:hAnsi="Times New Roman"/>
          <w:i/>
          <w:sz w:val="24"/>
          <w:szCs w:val="24"/>
        </w:rPr>
      </w:pPr>
      <w:r w:rsidRPr="00C54B96">
        <w:rPr>
          <w:rFonts w:ascii="Times New Roman" w:hAnsi="Times New Roman"/>
          <w:i/>
          <w:sz w:val="24"/>
          <w:szCs w:val="24"/>
        </w:rPr>
        <w:t>Art. 12</w:t>
      </w:r>
      <w:r w:rsidR="00997C25">
        <w:rPr>
          <w:rFonts w:ascii="Times New Roman" w:hAnsi="Times New Roman"/>
          <w:i/>
          <w:sz w:val="24"/>
          <w:szCs w:val="24"/>
        </w:rPr>
        <w:t>...</w:t>
      </w:r>
    </w:p>
    <w:p w:rsidR="00997C25" w:rsidRDefault="00997C25" w:rsidP="00C54B96">
      <w:pPr>
        <w:spacing w:after="0" w:line="240" w:lineRule="auto"/>
        <w:ind w:right="-425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C54B96" w:rsidRPr="00C54B96" w:rsidRDefault="00C54B96" w:rsidP="00C54B96">
      <w:pPr>
        <w:spacing w:after="0" w:line="240" w:lineRule="auto"/>
        <w:ind w:right="-425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Paragráfo único: </w:t>
      </w:r>
      <w:r w:rsidR="00002368">
        <w:rPr>
          <w:rFonts w:ascii="Times New Roman" w:hAnsi="Times New Roman"/>
          <w:i/>
          <w:sz w:val="24"/>
          <w:szCs w:val="24"/>
        </w:rPr>
        <w:t>Inclui-se</w:t>
      </w:r>
      <w:r>
        <w:rPr>
          <w:rFonts w:ascii="Times New Roman" w:hAnsi="Times New Roman"/>
          <w:i/>
          <w:sz w:val="24"/>
          <w:szCs w:val="24"/>
        </w:rPr>
        <w:t xml:space="preserve"> o Fundo Municipal de Meio Ambiente de Deodápolis-MS na Lei Orçamentária Anual</w:t>
      </w:r>
      <w:r w:rsidR="00002368">
        <w:rPr>
          <w:rFonts w:ascii="Times New Roman" w:hAnsi="Times New Roman"/>
          <w:i/>
          <w:sz w:val="24"/>
          <w:szCs w:val="24"/>
        </w:rPr>
        <w:t xml:space="preserve"> -LOA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C6348" w:rsidRDefault="007C6348" w:rsidP="007C6348">
      <w:pPr>
        <w:pStyle w:val="Artigo"/>
        <w:spacing w:before="0" w:after="120" w:line="276" w:lineRule="auto"/>
        <w:ind w:left="360" w:right="-1134" w:firstLine="0"/>
        <w:rPr>
          <w:rFonts w:ascii="Times New Roman" w:hAnsi="Times New Roman"/>
          <w:szCs w:val="24"/>
        </w:rPr>
      </w:pPr>
    </w:p>
    <w:p w:rsidR="00CE1672" w:rsidRDefault="00CE1672" w:rsidP="00CE1672">
      <w:pPr>
        <w:pStyle w:val="Artigo"/>
        <w:spacing w:before="0" w:after="120" w:line="276" w:lineRule="auto"/>
        <w:ind w:right="-427" w:firstLine="360"/>
        <w:rPr>
          <w:rFonts w:ascii="Times New Roman" w:hAnsi="Times New Roman"/>
          <w:szCs w:val="24"/>
        </w:rPr>
      </w:pPr>
      <w:r w:rsidRPr="00CE1672">
        <w:rPr>
          <w:rFonts w:ascii="Times New Roman" w:hAnsi="Times New Roman"/>
          <w:b/>
          <w:szCs w:val="24"/>
        </w:rPr>
        <w:t>Art 5º</w:t>
      </w:r>
      <w:r>
        <w:rPr>
          <w:rFonts w:ascii="Times New Roman" w:hAnsi="Times New Roman"/>
          <w:szCs w:val="24"/>
        </w:rPr>
        <w:t xml:space="preserve"> Esta lei entra em vigor na data de sua publicação, alterando a lei </w:t>
      </w:r>
      <w:r w:rsidRPr="00CE1672">
        <w:rPr>
          <w:rFonts w:ascii="Times New Roman" w:hAnsi="Times New Roman"/>
          <w:szCs w:val="24"/>
        </w:rPr>
        <w:t>Municipal nº662 de 07 de dezembro de 2017</w:t>
      </w:r>
      <w:r>
        <w:rPr>
          <w:rFonts w:ascii="Times New Roman" w:hAnsi="Times New Roman"/>
          <w:szCs w:val="24"/>
        </w:rPr>
        <w:t>.</w:t>
      </w:r>
    </w:p>
    <w:p w:rsidR="005B61AA" w:rsidRDefault="005B61AA" w:rsidP="00CE1672">
      <w:pPr>
        <w:pStyle w:val="Artigo"/>
        <w:spacing w:before="0" w:after="120" w:line="276" w:lineRule="auto"/>
        <w:ind w:right="-427" w:firstLine="360"/>
        <w:rPr>
          <w:rFonts w:ascii="Times New Roman" w:hAnsi="Times New Roman"/>
          <w:szCs w:val="24"/>
        </w:rPr>
      </w:pPr>
    </w:p>
    <w:p w:rsidR="00CE1672" w:rsidRPr="005B61AA" w:rsidRDefault="005B61AA" w:rsidP="005B61AA">
      <w:pPr>
        <w:spacing w:after="120"/>
        <w:ind w:right="-142" w:firstLine="426"/>
        <w:jc w:val="both"/>
        <w:rPr>
          <w:rFonts w:ascii="Times New Roman" w:hAnsi="Times New Roman"/>
          <w:sz w:val="24"/>
          <w:szCs w:val="24"/>
        </w:rPr>
      </w:pPr>
      <w:r w:rsidRPr="005B61AA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 w:rsidR="006859B9">
        <w:rPr>
          <w:rFonts w:ascii="Times New Roman" w:hAnsi="Times New Roman"/>
          <w:sz w:val="24"/>
          <w:szCs w:val="24"/>
        </w:rPr>
        <w:t>06</w:t>
      </w:r>
      <w:r w:rsidRPr="005B61AA">
        <w:rPr>
          <w:rFonts w:ascii="Times New Roman" w:hAnsi="Times New Roman"/>
          <w:sz w:val="24"/>
          <w:szCs w:val="24"/>
        </w:rPr>
        <w:t xml:space="preserve"> (</w:t>
      </w:r>
      <w:r w:rsidR="006859B9">
        <w:rPr>
          <w:rFonts w:ascii="Times New Roman" w:hAnsi="Times New Roman"/>
          <w:sz w:val="24"/>
          <w:szCs w:val="24"/>
        </w:rPr>
        <w:t>seis) dias do mês de abril</w:t>
      </w:r>
      <w:r w:rsidR="00D74878">
        <w:rPr>
          <w:rFonts w:ascii="Times New Roman" w:hAnsi="Times New Roman"/>
          <w:sz w:val="24"/>
          <w:szCs w:val="24"/>
        </w:rPr>
        <w:t xml:space="preserve"> de 2018</w:t>
      </w:r>
      <w:r w:rsidRPr="005B61AA">
        <w:rPr>
          <w:rFonts w:ascii="Times New Roman" w:hAnsi="Times New Roman"/>
          <w:sz w:val="24"/>
          <w:szCs w:val="24"/>
        </w:rPr>
        <w:t>.</w:t>
      </w:r>
    </w:p>
    <w:p w:rsidR="00CE1672" w:rsidRDefault="00CE1672" w:rsidP="00E00FE2">
      <w:pPr>
        <w:spacing w:after="1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74878" w:rsidRDefault="00D74878" w:rsidP="00E00FE2">
      <w:pPr>
        <w:spacing w:after="1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74878" w:rsidRPr="00D64531" w:rsidRDefault="00D74878" w:rsidP="00E00FE2">
      <w:pPr>
        <w:spacing w:after="1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303D0" w:rsidRPr="00E00FE2" w:rsidRDefault="00E303D0" w:rsidP="00E00FE2">
      <w:pPr>
        <w:spacing w:after="0" w:line="240" w:lineRule="auto"/>
        <w:ind w:left="1981" w:firstLine="851"/>
        <w:rPr>
          <w:rFonts w:ascii="Times New Roman" w:hAnsi="Times New Roman"/>
          <w:b/>
          <w:bCs/>
          <w:sz w:val="24"/>
          <w:szCs w:val="24"/>
        </w:rPr>
      </w:pPr>
      <w:r w:rsidRPr="00E00FE2">
        <w:rPr>
          <w:rFonts w:ascii="Times New Roman" w:hAnsi="Times New Roman"/>
          <w:b/>
          <w:bCs/>
          <w:sz w:val="24"/>
          <w:szCs w:val="24"/>
        </w:rPr>
        <w:t xml:space="preserve">           Valdir Luiz</w:t>
      </w:r>
      <w:r w:rsidR="00544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0FE2">
        <w:rPr>
          <w:rFonts w:ascii="Times New Roman" w:hAnsi="Times New Roman"/>
          <w:b/>
          <w:bCs/>
          <w:sz w:val="24"/>
          <w:szCs w:val="24"/>
        </w:rPr>
        <w:t>Sartor</w:t>
      </w:r>
    </w:p>
    <w:p w:rsidR="00E303D0" w:rsidRPr="007C6348" w:rsidRDefault="00544C76" w:rsidP="00544C76">
      <w:pPr>
        <w:spacing w:after="0" w:line="240" w:lineRule="auto"/>
        <w:ind w:left="2832" w:right="-1134"/>
        <w:rPr>
          <w:rFonts w:ascii="Times New Roman" w:hAnsi="Times New Roman"/>
          <w:b/>
          <w:sz w:val="24"/>
          <w:szCs w:val="24"/>
        </w:rPr>
        <w:sectPr w:rsidR="00E303D0" w:rsidRPr="007C6348" w:rsidSect="00E303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303D0" w:rsidRPr="00E00FE2">
        <w:rPr>
          <w:rFonts w:ascii="Times New Roman" w:hAnsi="Times New Roman"/>
          <w:b/>
          <w:sz w:val="24"/>
          <w:szCs w:val="24"/>
        </w:rPr>
        <w:t>Prefeito Municipal</w:t>
      </w:r>
    </w:p>
    <w:p w:rsidR="00B94617" w:rsidRPr="00D04929" w:rsidRDefault="00B94617" w:rsidP="007C6348">
      <w:pPr>
        <w:spacing w:after="0"/>
        <w:ind w:right="-1134"/>
        <w:rPr>
          <w:rFonts w:ascii="Times New Roman" w:hAnsi="Times New Roman"/>
          <w:sz w:val="24"/>
          <w:szCs w:val="24"/>
        </w:rPr>
      </w:pPr>
    </w:p>
    <w:sectPr w:rsidR="00B94617" w:rsidRPr="00D04929" w:rsidSect="00E303D0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8F" w:rsidRDefault="00B2248F" w:rsidP="004D7102">
      <w:pPr>
        <w:spacing w:after="0" w:line="240" w:lineRule="auto"/>
      </w:pPr>
      <w:r>
        <w:separator/>
      </w:r>
    </w:p>
  </w:endnote>
  <w:endnote w:type="continuationSeparator" w:id="1">
    <w:p w:rsidR="00B2248F" w:rsidRDefault="00B2248F" w:rsidP="004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6A" w:rsidRDefault="007A4F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F257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 style="mso-next-textbox:#_x0000_s2050">
            <w:txbxContent>
              <w:p w:rsidR="00B125E9" w:rsidRPr="00D96B40" w:rsidRDefault="00B125E9" w:rsidP="00E303D0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B125E9" w:rsidRDefault="00B125E9"/>
            </w:txbxContent>
          </v:textbox>
        </v:shape>
      </w:pict>
    </w:r>
    <w:r w:rsidR="00B125E9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6A" w:rsidRDefault="007A4F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8F" w:rsidRDefault="00B2248F" w:rsidP="004D7102">
      <w:pPr>
        <w:spacing w:after="0" w:line="240" w:lineRule="auto"/>
      </w:pPr>
      <w:r>
        <w:separator/>
      </w:r>
    </w:p>
  </w:footnote>
  <w:footnote w:type="continuationSeparator" w:id="1">
    <w:p w:rsidR="00B2248F" w:rsidRDefault="00B2248F" w:rsidP="004D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F25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Pr="006877A3" w:rsidRDefault="008F257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30.25pt;margin-top:-84.65pt;width:595.7pt;height:841.9pt;z-index:-251658752;mso-position-horizontal-relative:margin;mso-position-vertical-relative:margin" o:allowincell="f">
          <v:imagedata r:id="rId1" o:title="FUNDO3"/>
          <w10:wrap anchorx="margin" anchory="margin"/>
        </v:shape>
      </w:pict>
    </w:r>
    <w:r w:rsidR="00B125E9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19050" t="0" r="127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B125E9" w:rsidRDefault="00B125E9" w:rsidP="00E303D0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bookmarkStart w:id="0" w:name="_GoBack"/>
                <w:r>
                  <w:br/>
                </w:r>
                <w:bookmarkEnd w:id="0"/>
              </w:p>
            </w:txbxContent>
          </v:textbox>
        </v:shape>
      </w:pict>
    </w: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F25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B6E"/>
    <w:multiLevelType w:val="hybridMultilevel"/>
    <w:tmpl w:val="59E63A50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CD1111"/>
    <w:multiLevelType w:val="hybridMultilevel"/>
    <w:tmpl w:val="5A2A927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90E85"/>
    <w:multiLevelType w:val="hybridMultilevel"/>
    <w:tmpl w:val="6CD0EB2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6F5B9C"/>
    <w:multiLevelType w:val="hybridMultilevel"/>
    <w:tmpl w:val="08D655E0"/>
    <w:lvl w:ilvl="0" w:tplc="E28A6B9E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24BB5"/>
    <w:multiLevelType w:val="hybridMultilevel"/>
    <w:tmpl w:val="3FB0D42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21313"/>
    <w:multiLevelType w:val="hybridMultilevel"/>
    <w:tmpl w:val="692AC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03D0"/>
    <w:rsid w:val="00002368"/>
    <w:rsid w:val="00027A18"/>
    <w:rsid w:val="00043F39"/>
    <w:rsid w:val="00053758"/>
    <w:rsid w:val="00062096"/>
    <w:rsid w:val="000A3F36"/>
    <w:rsid w:val="000E3788"/>
    <w:rsid w:val="000F036F"/>
    <w:rsid w:val="00111DBB"/>
    <w:rsid w:val="00114DC5"/>
    <w:rsid w:val="00145ACE"/>
    <w:rsid w:val="001B7907"/>
    <w:rsid w:val="001D1F52"/>
    <w:rsid w:val="001E6855"/>
    <w:rsid w:val="00213460"/>
    <w:rsid w:val="00230B20"/>
    <w:rsid w:val="00260BC4"/>
    <w:rsid w:val="002722C6"/>
    <w:rsid w:val="002D4686"/>
    <w:rsid w:val="00320C91"/>
    <w:rsid w:val="00366CF4"/>
    <w:rsid w:val="003A1992"/>
    <w:rsid w:val="003B0E7E"/>
    <w:rsid w:val="003D1065"/>
    <w:rsid w:val="003F379A"/>
    <w:rsid w:val="00401B5F"/>
    <w:rsid w:val="00405A14"/>
    <w:rsid w:val="004252C0"/>
    <w:rsid w:val="004359AD"/>
    <w:rsid w:val="00462908"/>
    <w:rsid w:val="00487014"/>
    <w:rsid w:val="004C3E80"/>
    <w:rsid w:val="004D28CD"/>
    <w:rsid w:val="004D7102"/>
    <w:rsid w:val="004E2F3C"/>
    <w:rsid w:val="004F1490"/>
    <w:rsid w:val="00525BBC"/>
    <w:rsid w:val="00536023"/>
    <w:rsid w:val="00537013"/>
    <w:rsid w:val="00544C76"/>
    <w:rsid w:val="00551418"/>
    <w:rsid w:val="0055627C"/>
    <w:rsid w:val="00560A78"/>
    <w:rsid w:val="005656AD"/>
    <w:rsid w:val="00584F52"/>
    <w:rsid w:val="00586A22"/>
    <w:rsid w:val="00592E44"/>
    <w:rsid w:val="005B541A"/>
    <w:rsid w:val="005B61AA"/>
    <w:rsid w:val="005C51FF"/>
    <w:rsid w:val="005E366B"/>
    <w:rsid w:val="0063464B"/>
    <w:rsid w:val="00640DB6"/>
    <w:rsid w:val="006413B1"/>
    <w:rsid w:val="006735EC"/>
    <w:rsid w:val="006859B9"/>
    <w:rsid w:val="00691999"/>
    <w:rsid w:val="0069412F"/>
    <w:rsid w:val="006A7042"/>
    <w:rsid w:val="006B16E1"/>
    <w:rsid w:val="006D0929"/>
    <w:rsid w:val="006F07FE"/>
    <w:rsid w:val="0074135F"/>
    <w:rsid w:val="00765567"/>
    <w:rsid w:val="00775CF9"/>
    <w:rsid w:val="007A4F6A"/>
    <w:rsid w:val="007C6348"/>
    <w:rsid w:val="007D63F7"/>
    <w:rsid w:val="007F0859"/>
    <w:rsid w:val="008625E8"/>
    <w:rsid w:val="00873398"/>
    <w:rsid w:val="008979A3"/>
    <w:rsid w:val="008B5468"/>
    <w:rsid w:val="008C1D2C"/>
    <w:rsid w:val="008E07B6"/>
    <w:rsid w:val="008F257C"/>
    <w:rsid w:val="008F579A"/>
    <w:rsid w:val="008F6D38"/>
    <w:rsid w:val="00901086"/>
    <w:rsid w:val="009340D8"/>
    <w:rsid w:val="00984231"/>
    <w:rsid w:val="00997C25"/>
    <w:rsid w:val="009A5AD6"/>
    <w:rsid w:val="009E212D"/>
    <w:rsid w:val="00A14B73"/>
    <w:rsid w:val="00A536A8"/>
    <w:rsid w:val="00A74145"/>
    <w:rsid w:val="00A9559E"/>
    <w:rsid w:val="00AA661E"/>
    <w:rsid w:val="00AC5025"/>
    <w:rsid w:val="00B0717E"/>
    <w:rsid w:val="00B125E9"/>
    <w:rsid w:val="00B2248F"/>
    <w:rsid w:val="00B72D30"/>
    <w:rsid w:val="00B82BEF"/>
    <w:rsid w:val="00B94617"/>
    <w:rsid w:val="00BA7312"/>
    <w:rsid w:val="00BC2707"/>
    <w:rsid w:val="00BF3AB3"/>
    <w:rsid w:val="00C0057E"/>
    <w:rsid w:val="00C54B96"/>
    <w:rsid w:val="00C6179F"/>
    <w:rsid w:val="00C82778"/>
    <w:rsid w:val="00C874F3"/>
    <w:rsid w:val="00C95D33"/>
    <w:rsid w:val="00CA7DC3"/>
    <w:rsid w:val="00CC0450"/>
    <w:rsid w:val="00CC2389"/>
    <w:rsid w:val="00CD5EC3"/>
    <w:rsid w:val="00CE1672"/>
    <w:rsid w:val="00D04929"/>
    <w:rsid w:val="00D17CA8"/>
    <w:rsid w:val="00D22056"/>
    <w:rsid w:val="00D24F1F"/>
    <w:rsid w:val="00D35521"/>
    <w:rsid w:val="00D55F3A"/>
    <w:rsid w:val="00D64531"/>
    <w:rsid w:val="00D74878"/>
    <w:rsid w:val="00DF26AF"/>
    <w:rsid w:val="00E00FE2"/>
    <w:rsid w:val="00E02D79"/>
    <w:rsid w:val="00E1351B"/>
    <w:rsid w:val="00E13F09"/>
    <w:rsid w:val="00E303D0"/>
    <w:rsid w:val="00E46C80"/>
    <w:rsid w:val="00EA76BB"/>
    <w:rsid w:val="00F059A0"/>
    <w:rsid w:val="00F13155"/>
    <w:rsid w:val="00FE0D33"/>
    <w:rsid w:val="00FE4B97"/>
    <w:rsid w:val="00F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03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3D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303D0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303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03D0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E303D0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E303D0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E303D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E303D0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table" w:customStyle="1" w:styleId="TabeladeGradeClara1">
    <w:name w:val="Tabela de Grade Clara1"/>
    <w:basedOn w:val="Tabelanormal"/>
    <w:uiPriority w:val="40"/>
    <w:rsid w:val="00E303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03D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C1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C1D2C"/>
    <w:rPr>
      <w:i/>
      <w:iCs/>
    </w:rPr>
  </w:style>
  <w:style w:type="table" w:styleId="Tabelacomgrade">
    <w:name w:val="Table Grid"/>
    <w:basedOn w:val="Tabelanormal"/>
    <w:uiPriority w:val="59"/>
    <w:rsid w:val="004D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23"/>
    <w:rPr>
      <w:rFonts w:ascii="Tahoma" w:eastAsia="Calibri" w:hAnsi="Tahoma" w:cs="Tahoma"/>
      <w:sz w:val="16"/>
      <w:szCs w:val="16"/>
    </w:rPr>
  </w:style>
  <w:style w:type="character" w:styleId="Nmerodepgina">
    <w:name w:val="page number"/>
    <w:basedOn w:val="Fontepargpadro"/>
    <w:rsid w:val="00D04929"/>
  </w:style>
  <w:style w:type="paragraph" w:styleId="PargrafodaLista">
    <w:name w:val="List Paragraph"/>
    <w:basedOn w:val="Normal"/>
    <w:uiPriority w:val="34"/>
    <w:qFormat/>
    <w:rsid w:val="0064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E5A1-4796-4A85-A0DD-75C12D9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cp:lastPrinted>2018-03-23T10:08:00Z</cp:lastPrinted>
  <dcterms:created xsi:type="dcterms:W3CDTF">2018-03-21T17:31:00Z</dcterms:created>
  <dcterms:modified xsi:type="dcterms:W3CDTF">2018-04-06T12:38:00Z</dcterms:modified>
</cp:coreProperties>
</file>