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061" w:rsidRPr="009B62AC" w:rsidRDefault="0007240C" w:rsidP="00433E12">
      <w:pPr>
        <w:spacing w:line="240" w:lineRule="auto"/>
        <w:ind w:right="-568"/>
        <w:jc w:val="center"/>
        <w:rPr>
          <w:rFonts w:ascii="Times New Roman" w:hAnsi="Times New Roman"/>
          <w:sz w:val="24"/>
          <w:szCs w:val="24"/>
        </w:rPr>
      </w:pPr>
      <w:r w:rsidRPr="009B62AC">
        <w:rPr>
          <w:rFonts w:ascii="Times New Roman" w:hAnsi="Times New Roman"/>
          <w:b/>
          <w:bCs/>
          <w:sz w:val="24"/>
          <w:szCs w:val="24"/>
          <w:u w:val="single"/>
        </w:rPr>
        <w:t>DECRETO Nº</w:t>
      </w:r>
      <w:r w:rsidR="008C26F9" w:rsidRPr="009B62AC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9B62AC">
        <w:rPr>
          <w:rFonts w:ascii="Times New Roman" w:hAnsi="Times New Roman"/>
          <w:b/>
          <w:bCs/>
          <w:sz w:val="24"/>
          <w:szCs w:val="24"/>
          <w:u w:val="single"/>
        </w:rPr>
        <w:t>0</w:t>
      </w:r>
      <w:r w:rsidR="007534DC">
        <w:rPr>
          <w:rFonts w:ascii="Times New Roman" w:hAnsi="Times New Roman"/>
          <w:b/>
          <w:bCs/>
          <w:sz w:val="24"/>
          <w:szCs w:val="24"/>
          <w:u w:val="single"/>
        </w:rPr>
        <w:t>32</w:t>
      </w:r>
      <w:r w:rsidRPr="009B62AC">
        <w:rPr>
          <w:rFonts w:ascii="Times New Roman" w:hAnsi="Times New Roman"/>
          <w:b/>
          <w:bCs/>
          <w:sz w:val="24"/>
          <w:szCs w:val="24"/>
          <w:u w:val="single"/>
        </w:rPr>
        <w:t>/201</w:t>
      </w:r>
      <w:r w:rsidR="001D4E20" w:rsidRPr="009B62AC">
        <w:rPr>
          <w:rFonts w:ascii="Times New Roman" w:hAnsi="Times New Roman"/>
          <w:b/>
          <w:bCs/>
          <w:sz w:val="24"/>
          <w:szCs w:val="24"/>
          <w:u w:val="single"/>
        </w:rPr>
        <w:t>9</w:t>
      </w:r>
      <w:r w:rsidRPr="009B62AC">
        <w:rPr>
          <w:rFonts w:ascii="Times New Roman" w:hAnsi="Times New Roman"/>
          <w:b/>
          <w:bCs/>
          <w:sz w:val="24"/>
          <w:szCs w:val="24"/>
          <w:u w:val="single"/>
        </w:rPr>
        <w:t xml:space="preserve"> DE </w:t>
      </w:r>
      <w:r w:rsidR="007534DC">
        <w:rPr>
          <w:rFonts w:ascii="Times New Roman" w:hAnsi="Times New Roman"/>
          <w:b/>
          <w:bCs/>
          <w:sz w:val="24"/>
          <w:szCs w:val="24"/>
          <w:u w:val="single"/>
        </w:rPr>
        <w:t>17</w:t>
      </w:r>
      <w:r w:rsidR="00101061" w:rsidRPr="009B62AC">
        <w:rPr>
          <w:rFonts w:ascii="Times New Roman" w:hAnsi="Times New Roman"/>
          <w:b/>
          <w:bCs/>
          <w:sz w:val="24"/>
          <w:szCs w:val="24"/>
          <w:u w:val="single"/>
        </w:rPr>
        <w:t xml:space="preserve"> DE </w:t>
      </w:r>
      <w:r w:rsidR="00914280">
        <w:rPr>
          <w:rFonts w:ascii="Times New Roman" w:hAnsi="Times New Roman"/>
          <w:b/>
          <w:bCs/>
          <w:sz w:val="24"/>
          <w:szCs w:val="24"/>
          <w:u w:val="single"/>
        </w:rPr>
        <w:t>MAIO</w:t>
      </w:r>
      <w:r w:rsidR="002000CD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9B62AC">
        <w:rPr>
          <w:rFonts w:ascii="Times New Roman" w:hAnsi="Times New Roman"/>
          <w:b/>
          <w:bCs/>
          <w:sz w:val="24"/>
          <w:szCs w:val="24"/>
          <w:u w:val="single"/>
        </w:rPr>
        <w:t>DE 201</w:t>
      </w:r>
      <w:r w:rsidR="001D4E20" w:rsidRPr="009B62AC">
        <w:rPr>
          <w:rFonts w:ascii="Times New Roman" w:hAnsi="Times New Roman"/>
          <w:b/>
          <w:bCs/>
          <w:sz w:val="24"/>
          <w:szCs w:val="24"/>
          <w:u w:val="single"/>
        </w:rPr>
        <w:t>9</w:t>
      </w:r>
      <w:r w:rsidR="00101061" w:rsidRPr="009B62AC">
        <w:rPr>
          <w:rFonts w:ascii="Times New Roman" w:hAnsi="Times New Roman"/>
          <w:b/>
          <w:bCs/>
          <w:sz w:val="24"/>
          <w:szCs w:val="24"/>
          <w:u w:val="single"/>
        </w:rPr>
        <w:t>.</w:t>
      </w:r>
    </w:p>
    <w:p w:rsidR="00101061" w:rsidRPr="009B62AC" w:rsidRDefault="00101061" w:rsidP="00433E12">
      <w:pPr>
        <w:spacing w:line="240" w:lineRule="auto"/>
        <w:ind w:left="4395" w:right="-56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B62AC" w:rsidRDefault="00101061" w:rsidP="009B62AC">
      <w:pPr>
        <w:spacing w:line="240" w:lineRule="auto"/>
        <w:ind w:left="4395" w:right="-568"/>
        <w:jc w:val="both"/>
        <w:rPr>
          <w:rFonts w:ascii="Times New Roman" w:hAnsi="Times New Roman"/>
          <w:b/>
          <w:bCs/>
          <w:sz w:val="24"/>
          <w:szCs w:val="24"/>
        </w:rPr>
      </w:pPr>
      <w:r w:rsidRPr="009B62AC">
        <w:rPr>
          <w:rFonts w:ascii="Times New Roman" w:hAnsi="Times New Roman"/>
          <w:b/>
          <w:bCs/>
          <w:sz w:val="24"/>
          <w:szCs w:val="24"/>
        </w:rPr>
        <w:t>“</w:t>
      </w:r>
      <w:r w:rsidR="007534DC" w:rsidRPr="007534DC">
        <w:rPr>
          <w:rFonts w:ascii="Times New Roman" w:hAnsi="Times New Roman"/>
          <w:b/>
          <w:bCs/>
          <w:sz w:val="24"/>
          <w:szCs w:val="24"/>
        </w:rPr>
        <w:t>Dispõe sob</w:t>
      </w:r>
      <w:r w:rsidR="007534DC">
        <w:rPr>
          <w:rFonts w:ascii="Times New Roman" w:hAnsi="Times New Roman"/>
          <w:b/>
          <w:bCs/>
          <w:sz w:val="24"/>
          <w:szCs w:val="24"/>
        </w:rPr>
        <w:t xml:space="preserve">re o </w:t>
      </w:r>
      <w:bookmarkStart w:id="0" w:name="_GoBack"/>
      <w:r w:rsidR="007534DC">
        <w:rPr>
          <w:rFonts w:ascii="Times New Roman" w:hAnsi="Times New Roman"/>
          <w:b/>
          <w:bCs/>
          <w:sz w:val="24"/>
          <w:szCs w:val="24"/>
        </w:rPr>
        <w:t>protesto de certidão de dí</w:t>
      </w:r>
      <w:r w:rsidR="007534DC" w:rsidRPr="007534DC">
        <w:rPr>
          <w:rFonts w:ascii="Times New Roman" w:hAnsi="Times New Roman"/>
          <w:b/>
          <w:bCs/>
          <w:sz w:val="24"/>
          <w:szCs w:val="24"/>
        </w:rPr>
        <w:t>vida ativa do município de Deodápolis/MS</w:t>
      </w:r>
      <w:bookmarkEnd w:id="0"/>
      <w:r w:rsidR="007534DC" w:rsidRPr="007534DC">
        <w:rPr>
          <w:rFonts w:ascii="Times New Roman" w:hAnsi="Times New Roman"/>
          <w:b/>
          <w:bCs/>
          <w:sz w:val="24"/>
          <w:szCs w:val="24"/>
        </w:rPr>
        <w:t>, e dá outras providências</w:t>
      </w:r>
      <w:r w:rsidRPr="009B62AC">
        <w:rPr>
          <w:rFonts w:ascii="Times New Roman" w:hAnsi="Times New Roman"/>
          <w:b/>
          <w:bCs/>
          <w:sz w:val="24"/>
          <w:szCs w:val="24"/>
        </w:rPr>
        <w:t>”.</w:t>
      </w:r>
    </w:p>
    <w:p w:rsidR="009B62AC" w:rsidRPr="009B62AC" w:rsidRDefault="009B62AC" w:rsidP="009B62AC">
      <w:pPr>
        <w:spacing w:line="240" w:lineRule="auto"/>
        <w:ind w:left="4395" w:right="-568"/>
        <w:jc w:val="both"/>
        <w:rPr>
          <w:rFonts w:ascii="Times New Roman" w:hAnsi="Times New Roman"/>
          <w:b/>
          <w:bCs/>
          <w:sz w:val="24"/>
          <w:szCs w:val="24"/>
        </w:rPr>
      </w:pPr>
      <w:r w:rsidRPr="009B62AC">
        <w:rPr>
          <w:rFonts w:ascii="Times New Roman" w:hAnsi="Times New Roman"/>
          <w:sz w:val="24"/>
          <w:szCs w:val="24"/>
        </w:rPr>
        <w:t xml:space="preserve">        </w:t>
      </w:r>
    </w:p>
    <w:p w:rsidR="009B62AC" w:rsidRDefault="009B62AC" w:rsidP="009B62AC">
      <w:pPr>
        <w:spacing w:after="120" w:line="240" w:lineRule="auto"/>
        <w:ind w:right="-851"/>
        <w:jc w:val="both"/>
        <w:rPr>
          <w:rFonts w:ascii="Times New Roman" w:hAnsi="Times New Roman"/>
          <w:sz w:val="24"/>
          <w:szCs w:val="24"/>
        </w:rPr>
      </w:pPr>
      <w:r w:rsidRPr="009B62AC">
        <w:rPr>
          <w:rFonts w:ascii="Times New Roman" w:hAnsi="Times New Roman"/>
          <w:sz w:val="24"/>
          <w:szCs w:val="24"/>
        </w:rPr>
        <w:t xml:space="preserve">O Sr. </w:t>
      </w:r>
      <w:r w:rsidRPr="00093B44">
        <w:rPr>
          <w:rFonts w:ascii="Times New Roman" w:hAnsi="Times New Roman"/>
          <w:b/>
          <w:sz w:val="24"/>
          <w:szCs w:val="24"/>
        </w:rPr>
        <w:t>VALDIR LUIZ SARTOR</w:t>
      </w:r>
      <w:r w:rsidRPr="009B62AC">
        <w:rPr>
          <w:rFonts w:ascii="Times New Roman" w:hAnsi="Times New Roman"/>
          <w:sz w:val="24"/>
          <w:szCs w:val="24"/>
        </w:rPr>
        <w:t>, Prefeito Municipal de Deodápolis, Estado de Mato Grosso do Sul, no uso de suas atribuições legais, especialmente aquela prevista no art. 44, incisos V e VII, da Lei Orgânica do Município,</w:t>
      </w:r>
    </w:p>
    <w:p w:rsidR="007534DC" w:rsidRPr="00522F47" w:rsidRDefault="007534DC" w:rsidP="007534DC">
      <w:pPr>
        <w:spacing w:line="240" w:lineRule="auto"/>
        <w:ind w:right="-852"/>
        <w:jc w:val="both"/>
        <w:rPr>
          <w:rFonts w:ascii="Times New Roman" w:hAnsi="Times New Roman"/>
          <w:sz w:val="24"/>
          <w:szCs w:val="24"/>
        </w:rPr>
      </w:pPr>
      <w:r w:rsidRPr="00522F47">
        <w:rPr>
          <w:rFonts w:ascii="Times New Roman" w:hAnsi="Times New Roman"/>
          <w:sz w:val="24"/>
          <w:szCs w:val="24"/>
        </w:rPr>
        <w:t>CONSIDERANDO disposto no parágrafo único do art. 1º da Lei Federal n. 9.492, de 10/9/1997</w:t>
      </w:r>
      <w:r w:rsidRPr="00522F47">
        <w:rPr>
          <w:rStyle w:val="Refdenotaderodap"/>
          <w:rFonts w:ascii="Times New Roman" w:hAnsi="Times New Roman"/>
          <w:sz w:val="24"/>
          <w:szCs w:val="24"/>
        </w:rPr>
        <w:footnoteReference w:id="1"/>
      </w:r>
      <w:r w:rsidRPr="00522F47">
        <w:rPr>
          <w:rFonts w:ascii="Times New Roman" w:hAnsi="Times New Roman"/>
          <w:sz w:val="24"/>
          <w:szCs w:val="24"/>
        </w:rPr>
        <w:t xml:space="preserve">; </w:t>
      </w:r>
    </w:p>
    <w:p w:rsidR="007534DC" w:rsidRPr="00522F47" w:rsidRDefault="007534DC" w:rsidP="007534DC">
      <w:pPr>
        <w:spacing w:line="240" w:lineRule="auto"/>
        <w:ind w:right="-852"/>
        <w:jc w:val="both"/>
        <w:rPr>
          <w:rFonts w:ascii="Times New Roman" w:hAnsi="Times New Roman"/>
          <w:sz w:val="24"/>
          <w:szCs w:val="24"/>
        </w:rPr>
      </w:pPr>
      <w:r w:rsidRPr="00522F47">
        <w:rPr>
          <w:rFonts w:ascii="Times New Roman" w:hAnsi="Times New Roman"/>
          <w:sz w:val="24"/>
          <w:szCs w:val="24"/>
        </w:rPr>
        <w:t xml:space="preserve">CONSIDERANDO o disposto no Provimento n. 85, de 15/7/2013, da Corregedoria Geral de Justiça do Estado de Mato Grosso do Sul, editado após recomendação do Conselho Nacional de Justiça, alusiva aos Pedidos de Providência n. 2009.10.00.004178-4 e 2009.10.00.004537-6 – 102ª Sessão Plenária do CNJ, para que os Tribunais editassem ato normativo que regulamentasse a possibilidade de protesto extrajudicial de certidão de dívida ativa por parte da Fazenda Pública, no sentido de </w:t>
      </w:r>
      <w:proofErr w:type="gramStart"/>
      <w:r w:rsidRPr="00522F47">
        <w:rPr>
          <w:rFonts w:ascii="Times New Roman" w:hAnsi="Times New Roman"/>
          <w:sz w:val="24"/>
          <w:szCs w:val="24"/>
        </w:rPr>
        <w:t>agilizar</w:t>
      </w:r>
      <w:proofErr w:type="gramEnd"/>
      <w:r w:rsidRPr="00522F47">
        <w:rPr>
          <w:rFonts w:ascii="Times New Roman" w:hAnsi="Times New Roman"/>
          <w:sz w:val="24"/>
          <w:szCs w:val="24"/>
        </w:rPr>
        <w:t xml:space="preserve"> o pagamento de títulos e outras dívidas devidas ao Governo, inibir a in</w:t>
      </w:r>
      <w:r w:rsidRPr="00522F47">
        <w:rPr>
          <w:rFonts w:ascii="Times New Roman" w:hAnsi="Times New Roman"/>
          <w:sz w:val="24"/>
          <w:szCs w:val="24"/>
        </w:rPr>
        <w:t>a</w:t>
      </w:r>
      <w:r w:rsidRPr="00522F47">
        <w:rPr>
          <w:rFonts w:ascii="Times New Roman" w:hAnsi="Times New Roman"/>
          <w:sz w:val="24"/>
          <w:szCs w:val="24"/>
        </w:rPr>
        <w:t>dimplência e contribuir para a redução do volume de execuções fiscais ajuizadas, o que resultaria na melhoria da prestação jurisdicional e na diminuição dos gastos públicos com a tramitação de ações dessa natureza;</w:t>
      </w:r>
    </w:p>
    <w:p w:rsidR="007534DC" w:rsidRPr="00522F47" w:rsidRDefault="007534DC" w:rsidP="007534DC">
      <w:pPr>
        <w:spacing w:line="240" w:lineRule="auto"/>
        <w:ind w:right="-852"/>
        <w:jc w:val="both"/>
        <w:rPr>
          <w:rFonts w:ascii="Times New Roman" w:hAnsi="Times New Roman"/>
          <w:sz w:val="24"/>
          <w:szCs w:val="24"/>
        </w:rPr>
      </w:pPr>
      <w:r w:rsidRPr="00522F47">
        <w:rPr>
          <w:rFonts w:ascii="Times New Roman" w:hAnsi="Times New Roman"/>
          <w:sz w:val="24"/>
          <w:szCs w:val="24"/>
        </w:rPr>
        <w:t>CONSIDERANDO o interesse dessa Administração Pública Municipal em adotar meios que contribuam para o efetivo controle e eficiência da arrecadação tributária e não tributária;</w:t>
      </w:r>
    </w:p>
    <w:p w:rsidR="009B62AC" w:rsidRPr="009B62AC" w:rsidRDefault="009B62AC" w:rsidP="009B62AC">
      <w:pPr>
        <w:spacing w:after="120" w:line="240" w:lineRule="auto"/>
        <w:ind w:right="-851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D</w:t>
      </w:r>
      <w:r w:rsidRPr="009B62AC">
        <w:rPr>
          <w:rFonts w:ascii="Times New Roman" w:hAnsi="Times New Roman"/>
          <w:b/>
          <w:sz w:val="24"/>
          <w:szCs w:val="24"/>
          <w:u w:val="single"/>
        </w:rPr>
        <w:t>ECRETA:</w:t>
      </w:r>
    </w:p>
    <w:p w:rsidR="009B62AC" w:rsidRPr="009B62AC" w:rsidRDefault="009B62AC" w:rsidP="009B62AC">
      <w:pPr>
        <w:spacing w:after="120" w:line="240" w:lineRule="auto"/>
        <w:ind w:right="-85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534DC" w:rsidRDefault="009B62AC" w:rsidP="00914280">
      <w:pPr>
        <w:spacing w:after="120" w:line="240" w:lineRule="auto"/>
        <w:ind w:right="-851"/>
        <w:jc w:val="both"/>
        <w:rPr>
          <w:rFonts w:ascii="Times New Roman" w:hAnsi="Times New Roman"/>
          <w:sz w:val="24"/>
          <w:szCs w:val="24"/>
        </w:rPr>
      </w:pPr>
      <w:r w:rsidRPr="009B62AC">
        <w:rPr>
          <w:rFonts w:ascii="Times New Roman" w:hAnsi="Times New Roman"/>
          <w:b/>
          <w:sz w:val="24"/>
          <w:szCs w:val="24"/>
        </w:rPr>
        <w:t>Art. 1°</w:t>
      </w:r>
      <w:r w:rsidR="00093B44">
        <w:rPr>
          <w:rFonts w:ascii="Times New Roman" w:hAnsi="Times New Roman"/>
          <w:b/>
          <w:sz w:val="24"/>
          <w:szCs w:val="24"/>
        </w:rPr>
        <w:t xml:space="preserve"> </w:t>
      </w:r>
      <w:r w:rsidR="007534DC" w:rsidRPr="007534DC">
        <w:rPr>
          <w:rFonts w:ascii="Times New Roman" w:hAnsi="Times New Roman"/>
          <w:sz w:val="24"/>
          <w:szCs w:val="24"/>
        </w:rPr>
        <w:t xml:space="preserve">Fica o Município de Deodápolis autorizado a firmar convênio com o Instituto de Estudos de Protesto de Títulos do Brasil, Secção do Estado do Mato Grosso do Sul – IEPTB-MS, de modo a </w:t>
      </w:r>
      <w:proofErr w:type="gramStart"/>
      <w:r w:rsidR="007534DC" w:rsidRPr="007534DC">
        <w:rPr>
          <w:rFonts w:ascii="Times New Roman" w:hAnsi="Times New Roman"/>
          <w:sz w:val="24"/>
          <w:szCs w:val="24"/>
        </w:rPr>
        <w:t>implementar</w:t>
      </w:r>
      <w:proofErr w:type="gramEnd"/>
      <w:r w:rsidR="007534DC" w:rsidRPr="007534DC">
        <w:rPr>
          <w:rFonts w:ascii="Times New Roman" w:hAnsi="Times New Roman"/>
          <w:sz w:val="24"/>
          <w:szCs w:val="24"/>
        </w:rPr>
        <w:t>, efetivar e realizar o protesto extrajudicial de Certidão de Dívida Ativa, como meio de cobrança de créditos tributários e não tributários, observados os critérios de eficiência administrativa e os custos de sua administração e cobrança.</w:t>
      </w:r>
    </w:p>
    <w:p w:rsidR="00914280" w:rsidRDefault="007534DC" w:rsidP="00914280">
      <w:pPr>
        <w:spacing w:after="120" w:line="240" w:lineRule="auto"/>
        <w:ind w:right="-851"/>
        <w:jc w:val="both"/>
        <w:rPr>
          <w:rFonts w:ascii="Times New Roman" w:hAnsi="Times New Roman"/>
          <w:sz w:val="24"/>
          <w:szCs w:val="24"/>
        </w:rPr>
      </w:pPr>
      <w:r w:rsidRPr="007534DC">
        <w:rPr>
          <w:rFonts w:ascii="Times New Roman" w:hAnsi="Times New Roman"/>
          <w:sz w:val="24"/>
          <w:szCs w:val="24"/>
        </w:rPr>
        <w:t xml:space="preserve">Parágrafo único. Caberá ao Setor de Tributos </w:t>
      </w:r>
      <w:proofErr w:type="gramStart"/>
      <w:r w:rsidRPr="007534DC">
        <w:rPr>
          <w:rFonts w:ascii="Times New Roman" w:hAnsi="Times New Roman"/>
          <w:sz w:val="24"/>
          <w:szCs w:val="24"/>
        </w:rPr>
        <w:t>gerenciar</w:t>
      </w:r>
      <w:proofErr w:type="gramEnd"/>
      <w:r w:rsidRPr="007534DC">
        <w:rPr>
          <w:rFonts w:ascii="Times New Roman" w:hAnsi="Times New Roman"/>
          <w:sz w:val="24"/>
          <w:szCs w:val="24"/>
        </w:rPr>
        <w:t xml:space="preserve"> o crédito tributário a ser protestado, adotando todas as medidas administrativas cabíveis.</w:t>
      </w:r>
    </w:p>
    <w:p w:rsidR="007534DC" w:rsidRDefault="002000CD" w:rsidP="007534DC">
      <w:pPr>
        <w:spacing w:after="120" w:line="240" w:lineRule="auto"/>
        <w:ind w:right="-851"/>
        <w:jc w:val="both"/>
        <w:rPr>
          <w:rFonts w:ascii="Times New Roman" w:hAnsi="Times New Roman"/>
          <w:sz w:val="24"/>
          <w:szCs w:val="24"/>
        </w:rPr>
      </w:pPr>
      <w:r w:rsidRPr="002000CD">
        <w:rPr>
          <w:rFonts w:ascii="Times New Roman" w:hAnsi="Times New Roman"/>
          <w:b/>
          <w:sz w:val="24"/>
          <w:szCs w:val="24"/>
        </w:rPr>
        <w:t>Art. 2°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534DC" w:rsidRPr="007534DC">
        <w:rPr>
          <w:rFonts w:ascii="Times New Roman" w:hAnsi="Times New Roman"/>
          <w:sz w:val="24"/>
          <w:szCs w:val="24"/>
        </w:rPr>
        <w:t xml:space="preserve">Das certidões de Dívida Ativa encaminhadas para protesto extrajudicial por falta de pagamento deverão constar todos os requisitos previstos na legislação pertinente, bem ainda o valor total do crédito, acrescido dos encargos legais ou contratuais atualizados até a data de sua emissão. </w:t>
      </w:r>
    </w:p>
    <w:p w:rsidR="007534DC" w:rsidRDefault="002000CD" w:rsidP="007534DC">
      <w:pPr>
        <w:spacing w:after="120" w:line="240" w:lineRule="auto"/>
        <w:ind w:right="-851"/>
        <w:jc w:val="both"/>
        <w:rPr>
          <w:rFonts w:ascii="Times New Roman" w:hAnsi="Times New Roman"/>
          <w:sz w:val="24"/>
          <w:szCs w:val="24"/>
        </w:rPr>
      </w:pPr>
      <w:r w:rsidRPr="002000CD">
        <w:rPr>
          <w:rFonts w:ascii="Times New Roman" w:hAnsi="Times New Roman"/>
          <w:b/>
          <w:sz w:val="24"/>
          <w:szCs w:val="24"/>
        </w:rPr>
        <w:lastRenderedPageBreak/>
        <w:t>Art. 3°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534DC" w:rsidRPr="007534DC">
        <w:rPr>
          <w:rFonts w:ascii="Times New Roman" w:hAnsi="Times New Roman"/>
          <w:sz w:val="24"/>
          <w:szCs w:val="24"/>
        </w:rPr>
        <w:t>No convênio a ser firmado deverá constar a utilização da plataforma de tecnologia da Central de Remessa de Arquivos, denominada CRA, disponibilizada pelo IEPTB-MS, a qual recepcionará, eletronicamente e de forma centralizada, as remessas de arquivos de títulos apontados e as desistências de títulos do Município de Deodápolis, a serem encaminhados aos distribuidores e tabelionatos participantes do Estado do Mato Grosso do Sul e os seus arquivos de confirmação e retorno, que serão encaminhados ao Município.</w:t>
      </w:r>
    </w:p>
    <w:p w:rsidR="007534DC" w:rsidRPr="007534DC" w:rsidRDefault="002000CD" w:rsidP="007534DC">
      <w:pPr>
        <w:spacing w:after="120" w:line="240" w:lineRule="auto"/>
        <w:ind w:righ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4°</w:t>
      </w:r>
      <w:r w:rsidRPr="002000CD">
        <w:rPr>
          <w:rFonts w:ascii="Times New Roman" w:hAnsi="Times New Roman"/>
          <w:b/>
          <w:sz w:val="24"/>
          <w:szCs w:val="24"/>
        </w:rPr>
        <w:t xml:space="preserve"> </w:t>
      </w:r>
      <w:r w:rsidR="007534DC" w:rsidRPr="007534DC">
        <w:rPr>
          <w:rFonts w:ascii="Times New Roman" w:hAnsi="Times New Roman"/>
          <w:sz w:val="24"/>
          <w:szCs w:val="24"/>
        </w:rPr>
        <w:t xml:space="preserve">Após o registro do protesto, o crédito tributário e não tributário poderão ser objeto de parcelamento nos termos da legislação pertinente. </w:t>
      </w:r>
    </w:p>
    <w:p w:rsidR="007534DC" w:rsidRPr="007534DC" w:rsidRDefault="007534DC" w:rsidP="007534DC">
      <w:pPr>
        <w:spacing w:after="120" w:line="240" w:lineRule="auto"/>
        <w:ind w:right="-851"/>
        <w:jc w:val="both"/>
        <w:rPr>
          <w:rFonts w:ascii="Times New Roman" w:hAnsi="Times New Roman"/>
          <w:sz w:val="24"/>
          <w:szCs w:val="24"/>
        </w:rPr>
      </w:pPr>
      <w:r w:rsidRPr="007534DC">
        <w:rPr>
          <w:rFonts w:ascii="Times New Roman" w:hAnsi="Times New Roman"/>
          <w:sz w:val="24"/>
          <w:szCs w:val="24"/>
        </w:rPr>
        <w:t>§1º Efetuado o pagamento integral do crédito protestado ou da primeira parcela, quando se tratar de parcelamento, o Diretor d</w:t>
      </w:r>
      <w:r>
        <w:rPr>
          <w:rFonts w:ascii="Times New Roman" w:hAnsi="Times New Roman"/>
          <w:sz w:val="24"/>
          <w:szCs w:val="24"/>
        </w:rPr>
        <w:t>a Agência Fazendária Municipal</w:t>
      </w:r>
      <w:r w:rsidRPr="007534DC">
        <w:rPr>
          <w:rFonts w:ascii="Times New Roman" w:hAnsi="Times New Roman"/>
          <w:sz w:val="24"/>
          <w:szCs w:val="24"/>
        </w:rPr>
        <w:t xml:space="preserve"> deverá autorizar o cancelamento do protesto, que somente será efetivado após o pagamento, pelo devedor, dos emolumentos, taxas e demais despesas previstas em lei, no Tabelionato competente. </w:t>
      </w:r>
    </w:p>
    <w:p w:rsidR="007534DC" w:rsidRDefault="007534DC" w:rsidP="007534DC">
      <w:pPr>
        <w:spacing w:after="120" w:line="240" w:lineRule="auto"/>
        <w:ind w:right="-851"/>
        <w:jc w:val="both"/>
        <w:rPr>
          <w:rFonts w:ascii="Times New Roman" w:hAnsi="Times New Roman"/>
          <w:sz w:val="24"/>
          <w:szCs w:val="24"/>
        </w:rPr>
      </w:pPr>
      <w:r w:rsidRPr="007534DC">
        <w:rPr>
          <w:rFonts w:ascii="Times New Roman" w:hAnsi="Times New Roman"/>
          <w:sz w:val="24"/>
          <w:szCs w:val="24"/>
        </w:rPr>
        <w:t xml:space="preserve">§2º Na hipótese de cancelamento do parcelamento ou </w:t>
      </w:r>
      <w:proofErr w:type="spellStart"/>
      <w:r w:rsidRPr="007534DC">
        <w:rPr>
          <w:rFonts w:ascii="Times New Roman" w:hAnsi="Times New Roman"/>
          <w:sz w:val="24"/>
          <w:szCs w:val="24"/>
        </w:rPr>
        <w:t>reparcelamento</w:t>
      </w:r>
      <w:proofErr w:type="spellEnd"/>
      <w:r w:rsidRPr="007534DC">
        <w:rPr>
          <w:rFonts w:ascii="Times New Roman" w:hAnsi="Times New Roman"/>
          <w:sz w:val="24"/>
          <w:szCs w:val="24"/>
        </w:rPr>
        <w:t xml:space="preserve"> não cumprido, o Di</w:t>
      </w:r>
      <w:r>
        <w:rPr>
          <w:rFonts w:ascii="Times New Roman" w:hAnsi="Times New Roman"/>
          <w:sz w:val="24"/>
          <w:szCs w:val="24"/>
        </w:rPr>
        <w:t>retor da Agência Fazendária Municipal</w:t>
      </w:r>
      <w:r w:rsidRPr="007534DC">
        <w:rPr>
          <w:rFonts w:ascii="Times New Roman" w:hAnsi="Times New Roman"/>
          <w:sz w:val="24"/>
          <w:szCs w:val="24"/>
        </w:rPr>
        <w:t xml:space="preserve"> deverá apurar o valor do saldo remanescente, podendo emitir nova certidão de Dívida Ativa e encaminhá-la para protesto extrajudicial. </w:t>
      </w:r>
    </w:p>
    <w:p w:rsidR="007534DC" w:rsidRPr="007534DC" w:rsidRDefault="002000CD" w:rsidP="007534DC">
      <w:pPr>
        <w:spacing w:after="120" w:line="240" w:lineRule="auto"/>
        <w:ind w:righ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Art. 5° </w:t>
      </w:r>
      <w:r w:rsidR="007534DC" w:rsidRPr="007534DC">
        <w:rPr>
          <w:rFonts w:ascii="Times New Roman" w:hAnsi="Times New Roman"/>
          <w:sz w:val="24"/>
          <w:szCs w:val="24"/>
        </w:rPr>
        <w:t>Após a inscrição do crédito em Dívida Ativa, o Setor de Tributos emitirá certidão de Dívida Ativa representativa do crédito tributário e não tributário e remeterá para protesto na forma indicada neste Decreto, sem prejuízo de eventual ajuizamento de execução fiscal ou qualquer outra medida acautelatória.</w:t>
      </w:r>
    </w:p>
    <w:p w:rsidR="007534DC" w:rsidRDefault="007534DC" w:rsidP="007534DC">
      <w:pPr>
        <w:spacing w:after="120" w:line="240" w:lineRule="auto"/>
        <w:ind w:right="-851"/>
        <w:jc w:val="both"/>
        <w:rPr>
          <w:rFonts w:ascii="Times New Roman" w:hAnsi="Times New Roman"/>
          <w:sz w:val="24"/>
          <w:szCs w:val="24"/>
        </w:rPr>
      </w:pPr>
      <w:r w:rsidRPr="007534DC">
        <w:rPr>
          <w:rFonts w:ascii="Times New Roman" w:hAnsi="Times New Roman"/>
          <w:sz w:val="24"/>
          <w:szCs w:val="24"/>
        </w:rPr>
        <w:t xml:space="preserve">Parágrafo único. Protestado o título sem que haja pagamento, será promovido o ajuizamento da execução fiscal pela Procuradoria Geral do Município. </w:t>
      </w:r>
    </w:p>
    <w:p w:rsidR="009B62AC" w:rsidRPr="009B62AC" w:rsidRDefault="006241FC" w:rsidP="007534DC">
      <w:pPr>
        <w:spacing w:after="120" w:line="240" w:lineRule="auto"/>
        <w:ind w:righ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6°</w:t>
      </w:r>
      <w:r w:rsidR="00093B44">
        <w:rPr>
          <w:rFonts w:ascii="Times New Roman" w:hAnsi="Times New Roman"/>
          <w:b/>
          <w:sz w:val="24"/>
          <w:szCs w:val="24"/>
        </w:rPr>
        <w:t xml:space="preserve"> </w:t>
      </w:r>
      <w:r w:rsidR="009B62AC" w:rsidRPr="009B62AC">
        <w:rPr>
          <w:rFonts w:ascii="Times New Roman" w:hAnsi="Times New Roman"/>
          <w:sz w:val="24"/>
          <w:szCs w:val="24"/>
        </w:rPr>
        <w:t>Este decreto entra em vigor na data de sua publicação, revogadas as disposições em contrário.</w:t>
      </w:r>
    </w:p>
    <w:p w:rsidR="009B62AC" w:rsidRPr="009B62AC" w:rsidRDefault="009B62AC" w:rsidP="009B62AC">
      <w:pPr>
        <w:tabs>
          <w:tab w:val="left" w:pos="851"/>
        </w:tabs>
        <w:spacing w:after="120" w:line="240" w:lineRule="auto"/>
        <w:ind w:right="-851"/>
        <w:jc w:val="both"/>
        <w:rPr>
          <w:rFonts w:ascii="Times New Roman" w:hAnsi="Times New Roman"/>
          <w:sz w:val="24"/>
          <w:szCs w:val="24"/>
        </w:rPr>
      </w:pPr>
      <w:r w:rsidRPr="009B62AC">
        <w:rPr>
          <w:rFonts w:ascii="Times New Roman" w:hAnsi="Times New Roman"/>
          <w:sz w:val="24"/>
          <w:szCs w:val="24"/>
        </w:rPr>
        <w:t xml:space="preserve">Gabinete do Prefeito Municipal de Deodápolis/MS, em </w:t>
      </w:r>
      <w:r w:rsidR="007534DC">
        <w:rPr>
          <w:rFonts w:ascii="Times New Roman" w:hAnsi="Times New Roman"/>
          <w:sz w:val="24"/>
          <w:szCs w:val="24"/>
        </w:rPr>
        <w:t>17</w:t>
      </w:r>
      <w:r w:rsidRPr="009B62AC">
        <w:rPr>
          <w:rFonts w:ascii="Times New Roman" w:hAnsi="Times New Roman"/>
          <w:sz w:val="24"/>
          <w:szCs w:val="24"/>
        </w:rPr>
        <w:t xml:space="preserve"> de </w:t>
      </w:r>
      <w:r w:rsidR="007534DC">
        <w:rPr>
          <w:rFonts w:ascii="Times New Roman" w:hAnsi="Times New Roman"/>
          <w:sz w:val="24"/>
          <w:szCs w:val="24"/>
        </w:rPr>
        <w:t>maio</w:t>
      </w:r>
      <w:r w:rsidRPr="009B62AC">
        <w:rPr>
          <w:rFonts w:ascii="Times New Roman" w:hAnsi="Times New Roman"/>
          <w:sz w:val="24"/>
          <w:szCs w:val="24"/>
        </w:rPr>
        <w:t xml:space="preserve"> de 2019.</w:t>
      </w:r>
    </w:p>
    <w:p w:rsidR="00101061" w:rsidRDefault="00101061" w:rsidP="00433E12">
      <w:pPr>
        <w:spacing w:line="240" w:lineRule="auto"/>
        <w:ind w:right="-56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959E7" w:rsidRDefault="00B959E7" w:rsidP="00433E12">
      <w:pPr>
        <w:spacing w:after="120" w:line="240" w:lineRule="auto"/>
        <w:ind w:right="-56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1061" w:rsidRPr="00024AB5" w:rsidRDefault="00101061" w:rsidP="00433E12">
      <w:pPr>
        <w:spacing w:after="120" w:line="240" w:lineRule="auto"/>
        <w:ind w:right="-568"/>
        <w:jc w:val="center"/>
        <w:rPr>
          <w:rFonts w:ascii="Times New Roman" w:hAnsi="Times New Roman"/>
          <w:sz w:val="24"/>
          <w:szCs w:val="24"/>
        </w:rPr>
      </w:pPr>
      <w:r w:rsidRPr="00024AB5">
        <w:rPr>
          <w:rFonts w:ascii="Times New Roman" w:hAnsi="Times New Roman"/>
          <w:b/>
          <w:bCs/>
          <w:sz w:val="24"/>
          <w:szCs w:val="24"/>
        </w:rPr>
        <w:t>VALDIR LUIZ SARTOR</w:t>
      </w:r>
    </w:p>
    <w:p w:rsidR="008C49D4" w:rsidRDefault="00101061" w:rsidP="00433E12">
      <w:pPr>
        <w:spacing w:after="120" w:line="240" w:lineRule="auto"/>
        <w:ind w:right="-568"/>
        <w:jc w:val="center"/>
        <w:rPr>
          <w:rFonts w:ascii="Times New Roman" w:hAnsi="Times New Roman"/>
          <w:b/>
          <w:bCs/>
          <w:sz w:val="24"/>
          <w:szCs w:val="24"/>
        </w:rPr>
      </w:pPr>
      <w:r w:rsidRPr="00024AB5">
        <w:rPr>
          <w:rFonts w:ascii="Times New Roman" w:hAnsi="Times New Roman"/>
          <w:b/>
          <w:bCs/>
          <w:sz w:val="24"/>
          <w:szCs w:val="24"/>
        </w:rPr>
        <w:t>Prefeito Municipal</w:t>
      </w:r>
    </w:p>
    <w:sectPr w:rsidR="008C49D4" w:rsidSect="00A04E97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F10" w:rsidRDefault="00554F10" w:rsidP="003E49C7">
      <w:pPr>
        <w:spacing w:after="0" w:line="240" w:lineRule="auto"/>
      </w:pPr>
      <w:r>
        <w:separator/>
      </w:r>
    </w:p>
  </w:endnote>
  <w:endnote w:type="continuationSeparator" w:id="0">
    <w:p w:rsidR="00554F10" w:rsidRDefault="00554F10" w:rsidP="003E4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SchbkCyrill BT">
    <w:altName w:val="Century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B40" w:rsidRDefault="008C26F9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1777875" wp14:editId="2F54E7A6">
              <wp:simplePos x="0" y="0"/>
              <wp:positionH relativeFrom="column">
                <wp:posOffset>596900</wp:posOffset>
              </wp:positionH>
              <wp:positionV relativeFrom="paragraph">
                <wp:posOffset>-175260</wp:posOffset>
              </wp:positionV>
              <wp:extent cx="3219450" cy="676275"/>
              <wp:effectExtent l="0" t="0" r="0" b="952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9450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96B40" w:rsidRPr="00D96B40" w:rsidRDefault="003102E1" w:rsidP="00BF10E5">
                          <w:pPr>
                            <w:pStyle w:val="Rodap"/>
                            <w:jc w:val="center"/>
                            <w:rPr>
                              <w:sz w:val="26"/>
                              <w:szCs w:val="26"/>
                            </w:rPr>
                          </w:pPr>
                          <w:r w:rsidRPr="00D96B40">
                            <w:rPr>
                              <w:b/>
                              <w:sz w:val="26"/>
                              <w:szCs w:val="26"/>
                            </w:rPr>
                            <w:t>Av. Francisco Alves da Silva n-443 Centro.</w:t>
                          </w:r>
                          <w:r w:rsidRPr="00D96B40">
                            <w:rPr>
                              <w:sz w:val="26"/>
                              <w:szCs w:val="26"/>
                            </w:rPr>
                            <w:br/>
                            <w:t xml:space="preserve">Fone: (67) 3448-1925 </w:t>
                          </w:r>
                          <w:r w:rsidRPr="00D96B40">
                            <w:rPr>
                              <w:sz w:val="26"/>
                              <w:szCs w:val="26"/>
                            </w:rPr>
                            <w:br/>
                            <w:t xml:space="preserve">Site: </w:t>
                          </w:r>
                          <w:hyperlink r:id="rId1" w:history="1">
                            <w:r w:rsidRPr="00AD607A">
                              <w:rPr>
                                <w:rStyle w:val="Hyperlink"/>
                                <w:color w:val="auto"/>
                                <w:sz w:val="26"/>
                                <w:szCs w:val="26"/>
                                <w:u w:val="none"/>
                              </w:rPr>
                              <w:t>www.deodapolis.ms.gov.br</w:t>
                            </w:r>
                          </w:hyperlink>
                        </w:p>
                        <w:p w:rsidR="00D96B40" w:rsidRDefault="00554F1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7pt;margin-top:-13.8pt;width:253.5pt;height:53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" stroked="f">
              <v:textbox>
                <w:txbxContent>
                  <w:p w:rsidR="00D96B40" w:rsidRPr="00D96B40" w:rsidRDefault="003102E1" w:rsidP="00BF10E5">
                    <w:pPr>
                      <w:pStyle w:val="Rodap"/>
                      <w:jc w:val="center"/>
                      <w:rPr>
                        <w:sz w:val="26"/>
                        <w:szCs w:val="26"/>
                      </w:rPr>
                    </w:pPr>
                    <w:r w:rsidRPr="00D96B40">
                      <w:rPr>
                        <w:b/>
                        <w:sz w:val="26"/>
                        <w:szCs w:val="26"/>
                      </w:rPr>
                      <w:t>Av. Francisco Alves da Silva n-443 Centro.</w:t>
                    </w:r>
                    <w:r w:rsidRPr="00D96B40">
                      <w:rPr>
                        <w:sz w:val="26"/>
                        <w:szCs w:val="26"/>
                      </w:rPr>
                      <w:br/>
                      <w:t xml:space="preserve">Fone: (67) 3448-1925 </w:t>
                    </w:r>
                    <w:r w:rsidRPr="00D96B40">
                      <w:rPr>
                        <w:sz w:val="26"/>
                        <w:szCs w:val="26"/>
                      </w:rPr>
                      <w:br/>
                      <w:t xml:space="preserve">Site: </w:t>
                    </w:r>
                    <w:hyperlink r:id="rId2" w:history="1">
                      <w:r w:rsidRPr="00AD607A">
                        <w:rPr>
                          <w:rStyle w:val="Hyperlink"/>
                          <w:color w:val="auto"/>
                          <w:sz w:val="26"/>
                          <w:szCs w:val="26"/>
                          <w:u w:val="none"/>
                        </w:rPr>
                        <w:t>www.deodapolis.ms.gov.br</w:t>
                      </w:r>
                    </w:hyperlink>
                  </w:p>
                  <w:p w:rsidR="00D96B40" w:rsidRDefault="00554F10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F10" w:rsidRDefault="00554F10" w:rsidP="003E49C7">
      <w:pPr>
        <w:spacing w:after="0" w:line="240" w:lineRule="auto"/>
      </w:pPr>
      <w:r>
        <w:separator/>
      </w:r>
    </w:p>
  </w:footnote>
  <w:footnote w:type="continuationSeparator" w:id="0">
    <w:p w:rsidR="00554F10" w:rsidRDefault="00554F10" w:rsidP="003E49C7">
      <w:pPr>
        <w:spacing w:after="0" w:line="240" w:lineRule="auto"/>
      </w:pPr>
      <w:r>
        <w:continuationSeparator/>
      </w:r>
    </w:p>
  </w:footnote>
  <w:footnote w:id="1">
    <w:p w:rsidR="007534DC" w:rsidRPr="00692D6C" w:rsidRDefault="007534DC" w:rsidP="007534DC">
      <w:pPr>
        <w:pStyle w:val="Textodenotaderodap"/>
        <w:rPr>
          <w:rFonts w:ascii="Times New Roman" w:hAnsi="Times New Roman"/>
          <w:i/>
        </w:rPr>
      </w:pPr>
      <w:r w:rsidRPr="00692D6C">
        <w:rPr>
          <w:rStyle w:val="Refdenotaderodap"/>
          <w:rFonts w:ascii="Times New Roman" w:hAnsi="Times New Roman"/>
          <w:i/>
        </w:rPr>
        <w:footnoteRef/>
      </w:r>
      <w:r w:rsidRPr="00692D6C">
        <w:rPr>
          <w:rFonts w:ascii="Times New Roman" w:hAnsi="Times New Roman"/>
          <w:i/>
        </w:rPr>
        <w:t xml:space="preserve"> Art. 1º Protesto é o ato formal e solene pelo qual se prova a inadimplência e o descumprimento de obrigação originada em títulos e outros documentos de dívida.</w:t>
      </w:r>
    </w:p>
    <w:p w:rsidR="007534DC" w:rsidRPr="00692D6C" w:rsidRDefault="007534DC" w:rsidP="007534DC">
      <w:pPr>
        <w:pStyle w:val="Textodenotaderodap"/>
        <w:rPr>
          <w:rFonts w:ascii="Times New Roman" w:hAnsi="Times New Roman"/>
          <w:i/>
        </w:rPr>
      </w:pPr>
    </w:p>
    <w:p w:rsidR="007534DC" w:rsidRPr="00692D6C" w:rsidRDefault="007534DC" w:rsidP="007534DC">
      <w:pPr>
        <w:pStyle w:val="Textodenotaderodap"/>
        <w:rPr>
          <w:rFonts w:ascii="Times New Roman" w:hAnsi="Times New Roman"/>
          <w:i/>
        </w:rPr>
      </w:pPr>
      <w:r w:rsidRPr="00692D6C">
        <w:rPr>
          <w:rFonts w:ascii="Times New Roman" w:hAnsi="Times New Roman"/>
          <w:i/>
        </w:rPr>
        <w:t xml:space="preserve">Parágrafo único.  Incluem-se entre os títulos sujeitos a protesto as certidões de dívida ativa da União, dos Estados, do Distrito Federal, dos Municípios e das respectivas autarquias e fundações públicas. (Incluído pela Lei nº 12.767, de </w:t>
      </w:r>
      <w:proofErr w:type="gramStart"/>
      <w:r w:rsidRPr="00692D6C">
        <w:rPr>
          <w:rFonts w:ascii="Times New Roman" w:hAnsi="Times New Roman"/>
          <w:i/>
        </w:rPr>
        <w:t>2012)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B40" w:rsidRDefault="00554F1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3" o:spid="_x0000_s2049" type="#_x0000_t75" style="position:absolute;margin-left:0;margin-top:0;width:595.7pt;height:841.9pt;z-index:-251659776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EFB" w:rsidRPr="006877A3" w:rsidRDefault="00AD607A">
    <w:pPr>
      <w:pStyle w:val="Cabealho"/>
    </w:pPr>
    <w:r w:rsidRPr="006877A3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E9F05A0" wp14:editId="35A7C93B">
          <wp:simplePos x="0" y="0"/>
          <wp:positionH relativeFrom="margin">
            <wp:posOffset>-429895</wp:posOffset>
          </wp:positionH>
          <wp:positionV relativeFrom="margin">
            <wp:posOffset>-1047750</wp:posOffset>
          </wp:positionV>
          <wp:extent cx="940435" cy="1001395"/>
          <wp:effectExtent l="0" t="0" r="0" b="0"/>
          <wp:wrapSquare wrapText="bothSides"/>
          <wp:docPr id="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ODÁPOLIS MS vetor (2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435" cy="1001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554F10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4" o:spid="_x0000_s2050" type="#_x0000_t75" style="position:absolute;margin-left:0;margin-top:0;width:595.7pt;height:841.9pt;z-index:-251658752;mso-position-horizontal:center;mso-position-horizontal-relative:margin;mso-position-vertical:center;mso-position-vertical-relative:margin" o:allowincell="f">
          <v:imagedata r:id="rId2" o:title="FUNDO3"/>
          <w10:wrap anchorx="margin" anchory="margin"/>
        </v:shape>
      </w:pict>
    </w:r>
    <w:r w:rsidR="008C26F9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0DFAAE3" wp14:editId="1FAB80C3">
              <wp:simplePos x="0" y="0"/>
              <wp:positionH relativeFrom="column">
                <wp:posOffset>615315</wp:posOffset>
              </wp:positionH>
              <wp:positionV relativeFrom="paragraph">
                <wp:posOffset>-173355</wp:posOffset>
              </wp:positionV>
              <wp:extent cx="4772025" cy="885825"/>
              <wp:effectExtent l="0" t="0" r="9525" b="9525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2025" cy="885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50EFB" w:rsidRDefault="003102E1" w:rsidP="00BF10E5">
                          <w:pPr>
                            <w:jc w:val="center"/>
                          </w:pPr>
                          <w:r w:rsidRPr="00D96B40">
                            <w:rPr>
                              <w:rFonts w:ascii="CentSchbkCyrill BT" w:hAnsi="CentSchbkCyrill BT"/>
                              <w:b/>
                              <w:sz w:val="30"/>
                              <w:szCs w:val="30"/>
                            </w:rPr>
                            <w:t>PREFEITURA MUNICIPAL DE DEOD</w:t>
                          </w:r>
                          <w:r w:rsidRPr="00D96B40">
                            <w:rPr>
                              <w:rFonts w:ascii="Times New Roman" w:hAnsi="Times New Roman"/>
                              <w:b/>
                              <w:sz w:val="30"/>
                              <w:szCs w:val="30"/>
                            </w:rPr>
                            <w:t>Á</w:t>
                          </w:r>
                          <w:r w:rsidRPr="00D96B40">
                            <w:rPr>
                              <w:rFonts w:ascii="CentSchbkCyrill BT" w:hAnsi="CentSchbkCyrill BT"/>
                              <w:b/>
                              <w:sz w:val="30"/>
                              <w:szCs w:val="30"/>
                            </w:rPr>
                            <w:t>POLIS</w:t>
                          </w:r>
                          <w:r>
                            <w:br/>
                          </w:r>
                          <w:r w:rsidR="00914280">
                            <w:t xml:space="preserve">Mato Grosso do Sul </w:t>
                          </w:r>
                          <w:r w:rsidR="00914280">
                            <w:rPr>
                              <w:i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48.45pt;margin-top:-13.65pt;width:375.75pt;height:6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" stroked="f">
              <v:textbox>
                <w:txbxContent>
                  <w:p w:rsidR="00250EFB" w:rsidRDefault="003102E1" w:rsidP="00BF10E5">
                    <w:pPr>
                      <w:jc w:val="center"/>
                    </w:pPr>
                    <w:r w:rsidRPr="00D96B40">
                      <w:rPr>
                        <w:rFonts w:ascii="CentSchbkCyrill BT" w:hAnsi="CentSchbkCyrill BT"/>
                        <w:b/>
                        <w:sz w:val="30"/>
                        <w:szCs w:val="30"/>
                      </w:rPr>
                      <w:t>PREFEITURA MUNICIPAL DE DEOD</w:t>
                    </w:r>
                    <w:r w:rsidRPr="00D96B40">
                      <w:rPr>
                        <w:rFonts w:ascii="Times New Roman" w:hAnsi="Times New Roman"/>
                        <w:b/>
                        <w:sz w:val="30"/>
                        <w:szCs w:val="30"/>
                      </w:rPr>
                      <w:t>Á</w:t>
                    </w:r>
                    <w:r w:rsidRPr="00D96B40">
                      <w:rPr>
                        <w:rFonts w:ascii="CentSchbkCyrill BT" w:hAnsi="CentSchbkCyrill BT"/>
                        <w:b/>
                        <w:sz w:val="30"/>
                        <w:szCs w:val="30"/>
                      </w:rPr>
                      <w:t>POLIS</w:t>
                    </w:r>
                    <w:r>
                      <w:br/>
                    </w:r>
                    <w:r w:rsidR="00914280">
                      <w:t xml:space="preserve">Mato Grosso do Sul </w:t>
                    </w:r>
                    <w:r w:rsidR="00914280">
                      <w:rPr>
                        <w:i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</w:p>
  <w:p w:rsidR="00250EFB" w:rsidRPr="006877A3" w:rsidRDefault="00554F10">
    <w:pPr>
      <w:pStyle w:val="Cabealho"/>
    </w:pPr>
  </w:p>
  <w:p w:rsidR="00250EFB" w:rsidRPr="006877A3" w:rsidRDefault="00554F10">
    <w:pPr>
      <w:pStyle w:val="Cabealho"/>
    </w:pPr>
  </w:p>
  <w:p w:rsidR="00250EFB" w:rsidRPr="006877A3" w:rsidRDefault="00554F10">
    <w:pPr>
      <w:pStyle w:val="Cabealho"/>
    </w:pPr>
  </w:p>
  <w:p w:rsidR="00250EFB" w:rsidRPr="006877A3" w:rsidRDefault="00554F10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B40" w:rsidRDefault="00554F1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2" o:spid="_x0000_s2052" type="#_x0000_t75" style="position:absolute;margin-left:0;margin-top:0;width:595.7pt;height:841.9pt;z-index:-251655680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061"/>
    <w:rsid w:val="0007240C"/>
    <w:rsid w:val="00081223"/>
    <w:rsid w:val="00093B44"/>
    <w:rsid w:val="00101061"/>
    <w:rsid w:val="001A00C0"/>
    <w:rsid w:val="001D4E20"/>
    <w:rsid w:val="002000CD"/>
    <w:rsid w:val="003102E1"/>
    <w:rsid w:val="003E49C7"/>
    <w:rsid w:val="00433E12"/>
    <w:rsid w:val="00462D9B"/>
    <w:rsid w:val="00554F10"/>
    <w:rsid w:val="005E3FEE"/>
    <w:rsid w:val="006241FC"/>
    <w:rsid w:val="007534DC"/>
    <w:rsid w:val="00861E72"/>
    <w:rsid w:val="008C26F9"/>
    <w:rsid w:val="008C49D4"/>
    <w:rsid w:val="008E119D"/>
    <w:rsid w:val="00914280"/>
    <w:rsid w:val="00962A8D"/>
    <w:rsid w:val="00996720"/>
    <w:rsid w:val="009B62AC"/>
    <w:rsid w:val="00AD607A"/>
    <w:rsid w:val="00B959E7"/>
    <w:rsid w:val="00BE0BE0"/>
    <w:rsid w:val="00DB4111"/>
    <w:rsid w:val="00F151F0"/>
    <w:rsid w:val="00FB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06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01061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rsid w:val="00101061"/>
  </w:style>
  <w:style w:type="paragraph" w:styleId="Rodap">
    <w:name w:val="footer"/>
    <w:basedOn w:val="Normal"/>
    <w:link w:val="RodapChar"/>
    <w:uiPriority w:val="99"/>
    <w:unhideWhenUsed/>
    <w:rsid w:val="00101061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101061"/>
  </w:style>
  <w:style w:type="character" w:styleId="Hyperlink">
    <w:name w:val="Hyperlink"/>
    <w:basedOn w:val="Fontepargpadro"/>
    <w:uiPriority w:val="99"/>
    <w:unhideWhenUsed/>
    <w:rsid w:val="00101061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0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00CD"/>
    <w:rPr>
      <w:rFonts w:ascii="Tahoma" w:eastAsia="Calibri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534D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534DC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7534D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06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01061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rsid w:val="00101061"/>
  </w:style>
  <w:style w:type="paragraph" w:styleId="Rodap">
    <w:name w:val="footer"/>
    <w:basedOn w:val="Normal"/>
    <w:link w:val="RodapChar"/>
    <w:uiPriority w:val="99"/>
    <w:unhideWhenUsed/>
    <w:rsid w:val="00101061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101061"/>
  </w:style>
  <w:style w:type="character" w:styleId="Hyperlink">
    <w:name w:val="Hyperlink"/>
    <w:basedOn w:val="Fontepargpadro"/>
    <w:uiPriority w:val="99"/>
    <w:unhideWhenUsed/>
    <w:rsid w:val="00101061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0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00CD"/>
    <w:rPr>
      <w:rFonts w:ascii="Tahoma" w:eastAsia="Calibri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534D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534DC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7534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odapolis.ms.gov.br" TargetMode="External"/><Relationship Id="rId1" Type="http://schemas.openxmlformats.org/officeDocument/2006/relationships/hyperlink" Target="http://www.deodapolis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Synara Juridico</dc:creator>
  <cp:lastModifiedBy>Drª Fernanda</cp:lastModifiedBy>
  <cp:revision>2</cp:revision>
  <cp:lastPrinted>2019-05-17T13:32:00Z</cp:lastPrinted>
  <dcterms:created xsi:type="dcterms:W3CDTF">2019-05-17T14:07:00Z</dcterms:created>
  <dcterms:modified xsi:type="dcterms:W3CDTF">2019-05-17T14:07:00Z</dcterms:modified>
</cp:coreProperties>
</file>