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8517" w14:textId="77777777" w:rsidR="00F66C2B" w:rsidRPr="00F66C2B" w:rsidRDefault="00F66C2B" w:rsidP="00F66C2B">
      <w:pPr>
        <w:spacing w:after="0" w:line="240" w:lineRule="auto"/>
        <w:ind w:left="284" w:right="-1" w:hanging="284"/>
        <w:rPr>
          <w:rFonts w:ascii="Arial" w:hAnsi="Arial" w:cs="Arial"/>
          <w:b/>
          <w:lang w:val="pt-PT"/>
        </w:rPr>
      </w:pPr>
      <w:r w:rsidRPr="00F66C2B">
        <w:rPr>
          <w:rFonts w:ascii="Arial" w:hAnsi="Arial" w:cs="Arial"/>
          <w:b/>
          <w:lang w:val="pt-PT"/>
        </w:rPr>
        <w:t xml:space="preserve">AVISO DE REABERTURA DE LICITAÇÃO SUSPENSA </w:t>
      </w:r>
    </w:p>
    <w:p w14:paraId="0F5A0C5A" w14:textId="77777777" w:rsidR="00F66C2B" w:rsidRPr="00F66C2B" w:rsidRDefault="00F66C2B" w:rsidP="00F66C2B">
      <w:pPr>
        <w:tabs>
          <w:tab w:val="left" w:pos="4260"/>
        </w:tabs>
        <w:spacing w:after="0" w:line="240" w:lineRule="auto"/>
        <w:ind w:left="284" w:right="850" w:hanging="284"/>
        <w:rPr>
          <w:rFonts w:ascii="Arial" w:hAnsi="Arial" w:cs="Arial"/>
          <w:b/>
          <w:bCs/>
          <w:lang w:val="pt-PT"/>
        </w:rPr>
      </w:pPr>
      <w:r w:rsidRPr="00F66C2B">
        <w:rPr>
          <w:rFonts w:ascii="Arial" w:hAnsi="Arial" w:cs="Arial"/>
          <w:b/>
          <w:bCs/>
          <w:lang w:val="pt-PT"/>
        </w:rPr>
        <w:t xml:space="preserve">PREGÃO ELETRONICO Nº </w:t>
      </w:r>
      <w:r w:rsidRPr="00F66C2B">
        <w:rPr>
          <w:rFonts w:ascii="Arial" w:hAnsi="Arial" w:cs="Arial"/>
          <w:bCs/>
          <w:lang w:val="pt-PT"/>
        </w:rPr>
        <w:t>45/2024</w:t>
      </w:r>
      <w:r w:rsidRPr="00F66C2B">
        <w:rPr>
          <w:rFonts w:ascii="Arial" w:hAnsi="Arial" w:cs="Arial"/>
          <w:b/>
          <w:bCs/>
          <w:lang w:val="pt-PT"/>
        </w:rPr>
        <w:tab/>
      </w:r>
    </w:p>
    <w:p w14:paraId="56991F60" w14:textId="77777777" w:rsidR="00F66C2B" w:rsidRPr="00F66C2B" w:rsidRDefault="00F66C2B" w:rsidP="00F66C2B">
      <w:pPr>
        <w:pStyle w:val="Ttulo5"/>
        <w:spacing w:before="0"/>
        <w:ind w:left="284" w:hanging="284"/>
        <w:rPr>
          <w:rFonts w:ascii="Arial" w:hAnsi="Arial" w:cs="Arial"/>
          <w:color w:val="auto"/>
        </w:rPr>
      </w:pPr>
      <w:r w:rsidRPr="00F66C2B">
        <w:rPr>
          <w:rFonts w:ascii="Arial" w:hAnsi="Arial" w:cs="Arial"/>
          <w:b/>
          <w:color w:val="auto"/>
        </w:rPr>
        <w:t>PROCESSO N</w:t>
      </w:r>
      <w:r w:rsidRPr="00F66C2B">
        <w:rPr>
          <w:rFonts w:ascii="Arial" w:hAnsi="Arial" w:cs="Arial"/>
          <w:color w:val="auto"/>
        </w:rPr>
        <w:t>° 89/2024</w:t>
      </w:r>
    </w:p>
    <w:p w14:paraId="2B2B147B" w14:textId="77777777" w:rsidR="00F66C2B" w:rsidRPr="00F66C2B" w:rsidRDefault="00F66C2B" w:rsidP="00F66C2B">
      <w:pPr>
        <w:tabs>
          <w:tab w:val="left" w:pos="8505"/>
        </w:tabs>
        <w:spacing w:after="0" w:line="240" w:lineRule="auto"/>
        <w:jc w:val="both"/>
        <w:rPr>
          <w:rFonts w:ascii="Arial" w:hAnsi="Arial" w:cs="Arial"/>
        </w:rPr>
      </w:pPr>
      <w:r w:rsidRPr="00F66C2B">
        <w:rPr>
          <w:rFonts w:ascii="Arial" w:hAnsi="Arial" w:cs="Arial"/>
          <w:b/>
          <w:bCs/>
        </w:rPr>
        <w:t xml:space="preserve">OBJETO: </w:t>
      </w:r>
      <w:bookmarkStart w:id="0" w:name="_Hlk155710729"/>
      <w:r w:rsidRPr="00F66C2B">
        <w:rPr>
          <w:rFonts w:ascii="Arial" w:hAnsi="Arial" w:cs="Arial"/>
        </w:rPr>
        <w:t xml:space="preserve">Registro de Preços </w:t>
      </w:r>
      <w:bookmarkEnd w:id="0"/>
      <w:r w:rsidRPr="00F66C2B">
        <w:rPr>
          <w:rFonts w:ascii="Arial" w:hAnsi="Arial" w:cs="Arial"/>
        </w:rPr>
        <w:t>para aquisição</w:t>
      </w:r>
      <w:r w:rsidRPr="00F66C2B">
        <w:rPr>
          <w:rFonts w:ascii="Arial" w:hAnsi="Arial" w:cs="Arial"/>
          <w:iCs/>
        </w:rPr>
        <w:t xml:space="preserve"> futura de veículos e ambulâncias para atendimento da Secretaria Municipal de Saúde</w:t>
      </w:r>
      <w:r w:rsidRPr="00F66C2B">
        <w:rPr>
          <w:rFonts w:ascii="Arial" w:hAnsi="Arial" w:cs="Arial"/>
        </w:rPr>
        <w:t>.</w:t>
      </w:r>
    </w:p>
    <w:p w14:paraId="35AB660C" w14:textId="77777777" w:rsidR="00F66C2B" w:rsidRPr="00F66C2B" w:rsidRDefault="00F66C2B" w:rsidP="00F66C2B">
      <w:pPr>
        <w:pStyle w:val="Recuodecorpodetexto"/>
        <w:tabs>
          <w:tab w:val="left" w:pos="8820"/>
          <w:tab w:val="left" w:pos="9639"/>
        </w:tabs>
        <w:spacing w:after="0"/>
        <w:ind w:left="0"/>
        <w:jc w:val="both"/>
      </w:pPr>
      <w:r w:rsidRPr="00F66C2B">
        <w:rPr>
          <w:b/>
        </w:rPr>
        <w:t>O MUNICIPIO DE DEODÁPOLIS</w:t>
      </w:r>
      <w:r w:rsidRPr="00F66C2B">
        <w:t xml:space="preserve">, Estado de Mato Grosso do Sul, através da Secretaria Municipal de Saúde, torna público para conhecimento dos interessados, que fará </w:t>
      </w:r>
      <w:r w:rsidRPr="00F66C2B">
        <w:rPr>
          <w:b/>
          <w:bCs/>
        </w:rPr>
        <w:t>Reabertura do Edital do Pregão Eletrônico</w:t>
      </w:r>
      <w:r w:rsidRPr="00F66C2B">
        <w:t xml:space="preserve"> </w:t>
      </w:r>
      <w:r w:rsidRPr="00F66C2B">
        <w:rPr>
          <w:b/>
          <w:bCs/>
        </w:rPr>
        <w:t>nº 45/2024</w:t>
      </w:r>
      <w:r w:rsidRPr="00F66C2B">
        <w:t xml:space="preserve">, Licitação Suspensa, para readequação do Edital. Tendo em vista a readequação, 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F66C2B">
        <w:rPr>
          <w:i/>
          <w:iCs/>
          <w:color w:val="0000FF"/>
          <w:u w:val="single" w:color="0000FF"/>
        </w:rPr>
        <w:t>https://www.licitanet.com.br/</w:t>
      </w:r>
      <w:r w:rsidRPr="00F66C2B">
        <w:rPr>
          <w:i/>
          <w:iCs/>
        </w:rPr>
        <w:t xml:space="preserve">  </w:t>
      </w:r>
    </w:p>
    <w:p w14:paraId="61D53241" w14:textId="77777777" w:rsidR="00F66C2B" w:rsidRPr="00F66C2B" w:rsidRDefault="00F66C2B" w:rsidP="00F66C2B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F66C2B">
        <w:rPr>
          <w:rFonts w:ascii="Arial" w:hAnsi="Arial" w:cs="Arial"/>
        </w:rPr>
        <w:t>Recebimento das propostas: 11/6/2024, às 08:30 horas, mediante sua inserção na página eletrônica</w:t>
      </w:r>
      <w:r w:rsidRPr="00F66C2B">
        <w:rPr>
          <w:rFonts w:ascii="Arial" w:hAnsi="Arial" w:cs="Arial"/>
          <w:color w:val="0000FF"/>
          <w:u w:val="single" w:color="0000FF"/>
        </w:rPr>
        <w:t xml:space="preserve"> </w:t>
      </w:r>
      <w:r w:rsidRPr="00F66C2B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F66C2B">
        <w:rPr>
          <w:rFonts w:ascii="Arial" w:hAnsi="Arial" w:cs="Arial"/>
          <w:i/>
          <w:iCs/>
        </w:rPr>
        <w:t xml:space="preserve">  </w:t>
      </w:r>
    </w:p>
    <w:p w14:paraId="50DD52E2" w14:textId="68EEEE20" w:rsidR="00F66C2B" w:rsidRPr="00F66C2B" w:rsidRDefault="00F66C2B" w:rsidP="00F66C2B">
      <w:pPr>
        <w:spacing w:after="0" w:line="240" w:lineRule="auto"/>
        <w:ind w:right="-2"/>
        <w:rPr>
          <w:rFonts w:ascii="Arial" w:hAnsi="Arial" w:cs="Arial"/>
        </w:rPr>
      </w:pPr>
      <w:r w:rsidRPr="00F66C2B">
        <w:rPr>
          <w:rFonts w:ascii="Arial" w:hAnsi="Arial" w:cs="Arial"/>
        </w:rPr>
        <w:t>Do encerramento do recebimento das propostas: 2</w:t>
      </w:r>
      <w:r w:rsidR="00AC415C">
        <w:rPr>
          <w:rFonts w:ascii="Arial" w:hAnsi="Arial" w:cs="Arial"/>
        </w:rPr>
        <w:t>1</w:t>
      </w:r>
      <w:r w:rsidRPr="00F66C2B">
        <w:rPr>
          <w:rFonts w:ascii="Arial" w:hAnsi="Arial" w:cs="Arial"/>
        </w:rPr>
        <w:t xml:space="preserve">/6/2024, às 09:00 horas (Horário de DF); </w:t>
      </w:r>
    </w:p>
    <w:p w14:paraId="55C176B3" w14:textId="6D5F72DA" w:rsidR="00F66C2B" w:rsidRPr="00F66C2B" w:rsidRDefault="00F66C2B" w:rsidP="00F66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66C2B">
        <w:rPr>
          <w:rFonts w:ascii="Arial" w:hAnsi="Arial" w:cs="Arial"/>
        </w:rPr>
        <w:t>Início da disputa: 2</w:t>
      </w:r>
      <w:r w:rsidR="00AC415C">
        <w:rPr>
          <w:rFonts w:ascii="Arial" w:hAnsi="Arial" w:cs="Arial"/>
        </w:rPr>
        <w:t>1</w:t>
      </w:r>
      <w:r w:rsidRPr="00F66C2B">
        <w:rPr>
          <w:rFonts w:ascii="Arial" w:hAnsi="Arial" w:cs="Arial"/>
        </w:rPr>
        <w:t xml:space="preserve">/6/2024, às 09:15 horas (Horário de DF); </w:t>
      </w:r>
    </w:p>
    <w:p w14:paraId="79F39F9E" w14:textId="77777777" w:rsidR="00F66C2B" w:rsidRPr="00F66C2B" w:rsidRDefault="00F66C2B" w:rsidP="00F66C2B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F66C2B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F66C2B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F66C2B">
        <w:rPr>
          <w:rFonts w:ascii="Arial" w:hAnsi="Arial" w:cs="Arial"/>
          <w:i/>
          <w:iCs/>
        </w:rPr>
        <w:t xml:space="preserve"> </w:t>
      </w:r>
    </w:p>
    <w:p w14:paraId="6AFC09F9" w14:textId="4D651FAC" w:rsidR="00F66C2B" w:rsidRPr="00F66C2B" w:rsidRDefault="00F66C2B" w:rsidP="00F66C2B">
      <w:pPr>
        <w:spacing w:after="0" w:line="240" w:lineRule="auto"/>
        <w:ind w:right="-2"/>
        <w:jc w:val="both"/>
        <w:rPr>
          <w:rFonts w:ascii="Arial" w:hAnsi="Arial" w:cs="Arial"/>
        </w:rPr>
      </w:pPr>
      <w:r w:rsidRPr="00F66C2B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F66C2B">
          <w:rPr>
            <w:rStyle w:val="Hyperlink"/>
            <w:rFonts w:ascii="Arial" w:hAnsi="Arial" w:cs="Arial"/>
            <w:i/>
          </w:rPr>
          <w:t>www.deodapolis.ms.gov.br</w:t>
        </w:r>
      </w:hyperlink>
      <w:r w:rsidRPr="00F66C2B">
        <w:rPr>
          <w:rFonts w:ascii="Arial" w:hAnsi="Arial" w:cs="Arial"/>
        </w:rPr>
        <w:t xml:space="preserve"> ou no site da plataforma: </w:t>
      </w:r>
      <w:r w:rsidRPr="00F66C2B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F66C2B">
        <w:rPr>
          <w:rFonts w:ascii="Arial" w:hAnsi="Arial" w:cs="Arial"/>
        </w:rPr>
        <w:t xml:space="preserve">   no e-mail </w:t>
      </w:r>
      <w:hyperlink r:id="rId5" w:history="1">
        <w:r w:rsidRPr="00F66C2B">
          <w:rPr>
            <w:rStyle w:val="Hyperlink"/>
            <w:rFonts w:ascii="Arial" w:hAnsi="Arial" w:cs="Arial"/>
            <w:i/>
            <w:iCs/>
          </w:rPr>
          <w:t>editaisprefeituradeodapolis@</w:t>
        </w:r>
        <w:r w:rsidRPr="00F66C2B">
          <w:rPr>
            <w:rStyle w:val="Hyperlink"/>
            <w:rFonts w:ascii="Arial" w:hAnsi="Arial" w:cs="Arial"/>
          </w:rPr>
          <w:t>gmail.com</w:t>
        </w:r>
      </w:hyperlink>
      <w:r w:rsidRPr="00F66C2B">
        <w:rPr>
          <w:rFonts w:ascii="Arial" w:hAnsi="Arial" w:cs="Arial"/>
          <w:color w:val="0000FF"/>
          <w:u w:val="single"/>
        </w:rPr>
        <w:t xml:space="preserve"> </w:t>
      </w:r>
      <w:r w:rsidRPr="00F66C2B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da Prefeitura Municipal, situada à Av. Francisco Alves da Silva, 443, Centro de Deodápolis - MS.</w:t>
      </w:r>
    </w:p>
    <w:p w14:paraId="21742066" w14:textId="3B7CE559" w:rsidR="00F66C2B" w:rsidRPr="00F66C2B" w:rsidRDefault="00F66C2B" w:rsidP="00F66C2B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F66C2B">
        <w:rPr>
          <w:rFonts w:ascii="Arial" w:hAnsi="Arial" w:cs="Arial"/>
        </w:rPr>
        <w:t>Deodápolis - MS, 10 de junho de 2024.</w:t>
      </w:r>
    </w:p>
    <w:p w14:paraId="7F0BB734" w14:textId="77777777" w:rsidR="00F66C2B" w:rsidRPr="00F66C2B" w:rsidRDefault="00F66C2B" w:rsidP="00F66C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6C2B">
        <w:rPr>
          <w:rFonts w:ascii="Arial" w:hAnsi="Arial" w:cs="Arial"/>
          <w:b/>
          <w:bCs/>
        </w:rPr>
        <w:t>PAULO EDUARDO FIRMINO SIQUEIRA</w:t>
      </w:r>
    </w:p>
    <w:p w14:paraId="7F803109" w14:textId="77777777" w:rsidR="00F66C2B" w:rsidRPr="00F66C2B" w:rsidRDefault="00F66C2B" w:rsidP="00F66C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66C2B">
        <w:rPr>
          <w:rFonts w:ascii="Arial" w:hAnsi="Arial" w:cs="Arial"/>
        </w:rPr>
        <w:t xml:space="preserve">Secretário Municipal de Saúde    </w:t>
      </w:r>
    </w:p>
    <w:p w14:paraId="2A735E8A" w14:textId="77777777" w:rsidR="00444DDB" w:rsidRPr="00F66C2B" w:rsidRDefault="00444DDB" w:rsidP="00F66C2B">
      <w:pPr>
        <w:spacing w:after="0" w:line="240" w:lineRule="auto"/>
      </w:pPr>
    </w:p>
    <w:sectPr w:rsidR="00444DDB" w:rsidRPr="00F66C2B" w:rsidSect="00F66C2B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E96"/>
    <w:rsid w:val="00033887"/>
    <w:rsid w:val="00071864"/>
    <w:rsid w:val="000F2493"/>
    <w:rsid w:val="00291D2F"/>
    <w:rsid w:val="00444DDB"/>
    <w:rsid w:val="00534DF6"/>
    <w:rsid w:val="00554263"/>
    <w:rsid w:val="0062439C"/>
    <w:rsid w:val="00663816"/>
    <w:rsid w:val="00786789"/>
    <w:rsid w:val="00AC415C"/>
    <w:rsid w:val="00BB6867"/>
    <w:rsid w:val="00D14975"/>
    <w:rsid w:val="00E07276"/>
    <w:rsid w:val="00E40582"/>
    <w:rsid w:val="00E74A34"/>
    <w:rsid w:val="00F64D91"/>
    <w:rsid w:val="00F66C2B"/>
    <w:rsid w:val="00FE0E96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047B"/>
  <w15:chartTrackingRefBased/>
  <w15:docId w15:val="{49A4DFE7-5F56-4FF7-AA0D-0331AE5B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C2B"/>
    <w:pPr>
      <w:spacing w:line="256" w:lineRule="auto"/>
    </w:pPr>
    <w:rPr>
      <w:kern w:val="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6C2B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F66C2B"/>
    <w:rPr>
      <w:rFonts w:asciiTheme="majorHAnsi" w:eastAsiaTheme="majorEastAsia" w:hAnsiTheme="majorHAnsi" w:cstheme="majorBidi"/>
      <w:color w:val="1F3763" w:themeColor="accent1" w:themeShade="7F"/>
      <w:kern w:val="0"/>
      <w:lang w:eastAsia="pt-BR" w:bidi="pt-BR"/>
    </w:rPr>
  </w:style>
  <w:style w:type="character" w:styleId="Hyperlink">
    <w:name w:val="Hyperlink"/>
    <w:uiPriority w:val="99"/>
    <w:semiHidden/>
    <w:unhideWhenUsed/>
    <w:rsid w:val="00F66C2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66C2B"/>
    <w:pPr>
      <w:widowControl w:val="0"/>
      <w:autoSpaceDE w:val="0"/>
      <w:autoSpaceDN w:val="0"/>
      <w:spacing w:after="120" w:line="240" w:lineRule="auto"/>
      <w:ind w:left="283"/>
    </w:pPr>
    <w:rPr>
      <w:rFonts w:ascii="Arial" w:eastAsia="Arial" w:hAnsi="Arial" w:cs="Arial"/>
      <w:lang w:eastAsia="pt-BR" w:bidi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66C2B"/>
    <w:rPr>
      <w:rFonts w:ascii="Arial" w:eastAsia="Arial" w:hAnsi="Arial" w:cs="Arial"/>
      <w:kern w:val="0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3</cp:revision>
  <dcterms:created xsi:type="dcterms:W3CDTF">2024-06-10T18:28:00Z</dcterms:created>
  <dcterms:modified xsi:type="dcterms:W3CDTF">2024-06-11T12:08:00Z</dcterms:modified>
</cp:coreProperties>
</file>