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65E1" w14:textId="77777777" w:rsidR="004F4732" w:rsidRPr="00120969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01D60E52" w14:textId="77777777" w:rsidR="004F4732" w:rsidRPr="00120969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120969" w:rsidRDefault="00473585" w:rsidP="00EB0CB3">
      <w:pPr>
        <w:contextualSpacing/>
        <w:rPr>
          <w:rFonts w:ascii="Arial" w:hAnsi="Arial" w:cs="Arial"/>
        </w:rPr>
      </w:pPr>
      <w:r w:rsidRPr="00120969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2516797" r:id="rId5"/>
        </w:object>
      </w:r>
    </w:p>
    <w:p w14:paraId="1DEF2874" w14:textId="77777777" w:rsidR="00473585" w:rsidRPr="00120969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120969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120969">
        <w:rPr>
          <w:rFonts w:ascii="Arial" w:hAnsi="Arial" w:cs="Arial"/>
          <w:b/>
        </w:rPr>
        <w:t>RESULTADO DE LICITAÇÃO</w:t>
      </w:r>
    </w:p>
    <w:p w14:paraId="156C4CCF" w14:textId="04041EA4" w:rsidR="00EB0CB3" w:rsidRPr="00120969" w:rsidRDefault="00EB0CB3" w:rsidP="00473585">
      <w:pPr>
        <w:contextualSpacing/>
        <w:jc w:val="center"/>
        <w:rPr>
          <w:rFonts w:ascii="Arial" w:hAnsi="Arial" w:cs="Arial"/>
        </w:rPr>
      </w:pPr>
      <w:r w:rsidRPr="00120969">
        <w:rPr>
          <w:rFonts w:ascii="Arial" w:hAnsi="Arial" w:cs="Arial"/>
        </w:rPr>
        <w:t xml:space="preserve">CONCORRENCIA </w:t>
      </w:r>
      <w:r w:rsidR="003247FC" w:rsidRPr="00120969">
        <w:rPr>
          <w:rFonts w:ascii="Arial" w:hAnsi="Arial" w:cs="Arial"/>
        </w:rPr>
        <w:t>ELETRONICA</w:t>
      </w:r>
      <w:r w:rsidRPr="00120969">
        <w:rPr>
          <w:rFonts w:ascii="Arial" w:hAnsi="Arial" w:cs="Arial"/>
        </w:rPr>
        <w:t xml:space="preserve"> Nº </w:t>
      </w:r>
      <w:r w:rsidR="003247FC" w:rsidRPr="00120969">
        <w:rPr>
          <w:rFonts w:ascii="Arial" w:hAnsi="Arial" w:cs="Arial"/>
        </w:rPr>
        <w:t>3</w:t>
      </w:r>
      <w:r w:rsidRPr="00120969">
        <w:rPr>
          <w:rFonts w:ascii="Arial" w:hAnsi="Arial" w:cs="Arial"/>
        </w:rPr>
        <w:t>/</w:t>
      </w:r>
      <w:r w:rsidR="003247FC" w:rsidRPr="00120969">
        <w:rPr>
          <w:rFonts w:ascii="Arial" w:hAnsi="Arial" w:cs="Arial"/>
        </w:rPr>
        <w:t>2024</w:t>
      </w:r>
    </w:p>
    <w:p w14:paraId="73F1C632" w14:textId="7366C3AE" w:rsidR="00EB0CB3" w:rsidRPr="00120969" w:rsidRDefault="00EB0CB3" w:rsidP="00473585">
      <w:pPr>
        <w:contextualSpacing/>
        <w:jc w:val="center"/>
        <w:rPr>
          <w:rFonts w:ascii="Arial" w:hAnsi="Arial" w:cs="Arial"/>
        </w:rPr>
      </w:pPr>
      <w:r w:rsidRPr="00120969">
        <w:rPr>
          <w:rFonts w:ascii="Arial" w:hAnsi="Arial" w:cs="Arial"/>
        </w:rPr>
        <w:t xml:space="preserve">PROCESSO LICITATÓRIO Nº </w:t>
      </w:r>
      <w:r w:rsidR="003247FC" w:rsidRPr="00120969">
        <w:rPr>
          <w:rFonts w:ascii="Arial" w:hAnsi="Arial" w:cs="Arial"/>
        </w:rPr>
        <w:t>26</w:t>
      </w:r>
      <w:r w:rsidRPr="00120969">
        <w:rPr>
          <w:rFonts w:ascii="Arial" w:hAnsi="Arial" w:cs="Arial"/>
        </w:rPr>
        <w:t>/</w:t>
      </w:r>
      <w:r w:rsidR="003247FC" w:rsidRPr="00120969">
        <w:rPr>
          <w:rFonts w:ascii="Arial" w:hAnsi="Arial" w:cs="Arial"/>
        </w:rPr>
        <w:t>2024</w:t>
      </w:r>
    </w:p>
    <w:p w14:paraId="56955B86" w14:textId="77777777" w:rsidR="00473585" w:rsidRPr="00120969" w:rsidRDefault="00473585" w:rsidP="00473585">
      <w:pPr>
        <w:contextualSpacing/>
        <w:jc w:val="center"/>
        <w:rPr>
          <w:rFonts w:ascii="Arial" w:hAnsi="Arial" w:cs="Arial"/>
        </w:rPr>
      </w:pPr>
    </w:p>
    <w:p w14:paraId="05EDE2E4" w14:textId="33C28226" w:rsidR="00120969" w:rsidRPr="00120969" w:rsidRDefault="00EB0CB3" w:rsidP="00120969">
      <w:pPr>
        <w:jc w:val="both"/>
        <w:rPr>
          <w:rFonts w:ascii="Arial" w:hAnsi="Arial" w:cs="Arial"/>
          <w:b/>
          <w:bCs/>
          <w:color w:val="000000"/>
          <w14:ligatures w14:val="none"/>
        </w:rPr>
      </w:pPr>
      <w:r w:rsidRPr="00120969">
        <w:rPr>
          <w:rFonts w:ascii="Arial" w:hAnsi="Arial" w:cs="Arial"/>
        </w:rPr>
        <w:t xml:space="preserve">A PREFEITURA MUNICIPAL DE DEODÁPOLIS - MS, por intermédio do </w:t>
      </w:r>
      <w:r w:rsidR="003247FC" w:rsidRPr="00120969">
        <w:rPr>
          <w:rFonts w:ascii="Arial" w:hAnsi="Arial" w:cs="Arial"/>
        </w:rPr>
        <w:t>Agente de contratação</w:t>
      </w:r>
      <w:r w:rsidRPr="00120969">
        <w:rPr>
          <w:rFonts w:ascii="Arial" w:hAnsi="Arial" w:cs="Arial"/>
        </w:rPr>
        <w:t xml:space="preserve">, torna público o RESULTADO </w:t>
      </w:r>
      <w:r w:rsidR="00120969" w:rsidRPr="00120969">
        <w:rPr>
          <w:rFonts w:ascii="Arial" w:hAnsi="Arial" w:cs="Arial"/>
        </w:rPr>
        <w:t>DO</w:t>
      </w:r>
      <w:r w:rsidRPr="00120969">
        <w:rPr>
          <w:rFonts w:ascii="Arial" w:hAnsi="Arial" w:cs="Arial"/>
        </w:rPr>
        <w:t xml:space="preserve"> JULGAMENTO D</w:t>
      </w:r>
      <w:r w:rsidR="00473585" w:rsidRPr="00120969">
        <w:rPr>
          <w:rFonts w:ascii="Arial" w:hAnsi="Arial" w:cs="Arial"/>
        </w:rPr>
        <w:t>A</w:t>
      </w:r>
      <w:r w:rsidRPr="00120969">
        <w:rPr>
          <w:rFonts w:ascii="Arial" w:hAnsi="Arial" w:cs="Arial"/>
        </w:rPr>
        <w:t xml:space="preserve"> PROPOSTA</w:t>
      </w:r>
      <w:r w:rsidR="003247FC" w:rsidRPr="00120969">
        <w:rPr>
          <w:rFonts w:ascii="Arial" w:hAnsi="Arial" w:cs="Arial"/>
        </w:rPr>
        <w:t xml:space="preserve"> e HABILITAÇÃO</w:t>
      </w:r>
      <w:r w:rsidRPr="00120969">
        <w:rPr>
          <w:rFonts w:ascii="Arial" w:hAnsi="Arial" w:cs="Arial"/>
        </w:rPr>
        <w:t xml:space="preserve"> da Concorrência Pública nº </w:t>
      </w:r>
      <w:r w:rsidR="00120969" w:rsidRPr="00120969">
        <w:rPr>
          <w:rFonts w:ascii="Arial" w:hAnsi="Arial" w:cs="Arial"/>
        </w:rPr>
        <w:t>3</w:t>
      </w:r>
      <w:r w:rsidRPr="00120969">
        <w:rPr>
          <w:rFonts w:ascii="Arial" w:hAnsi="Arial" w:cs="Arial"/>
        </w:rPr>
        <w:t xml:space="preserve">/2023, cujo objeto é a </w:t>
      </w:r>
      <w:r w:rsidR="00120969" w:rsidRPr="00120969">
        <w:rPr>
          <w:rFonts w:ascii="Arial" w:hAnsi="Arial" w:cs="Arial"/>
          <w:color w:val="000000"/>
          <w14:ligatures w14:val="none"/>
        </w:rPr>
        <w:br/>
      </w:r>
      <w:r w:rsidR="00120969" w:rsidRPr="00120969">
        <w:rPr>
          <w:rFonts w:ascii="Arial" w:hAnsi="Arial" w:cs="Arial"/>
          <w:b/>
          <w:bCs/>
          <w:color w:val="000000"/>
          <w14:ligatures w14:val="none"/>
        </w:rPr>
        <w:t>Contratação de empresa de Engenharia ou Arquitetura para execução de Drenagem e Pavimentação Asfáltica e Calçamento em vias urbanas no município de Deodápolis - MS, com Recursos do Convenio TRANSFEREGOV Nº 950052/2023 e contrapartida do município.</w:t>
      </w:r>
    </w:p>
    <w:p w14:paraId="2D200EB0" w14:textId="5375CD14" w:rsidR="00BF4B5E" w:rsidRPr="00120969" w:rsidRDefault="00BF4B5E" w:rsidP="00BF4B5E">
      <w:pPr>
        <w:pStyle w:val="Default"/>
        <w:jc w:val="both"/>
        <w:rPr>
          <w:b/>
          <w:bCs/>
        </w:rPr>
      </w:pPr>
      <w:r w:rsidRPr="00120969">
        <w:rPr>
          <w:b/>
          <w:bCs/>
        </w:rPr>
        <w:t xml:space="preserve"> </w:t>
      </w:r>
    </w:p>
    <w:p w14:paraId="67760FA6" w14:textId="1AE51626" w:rsidR="00BF4B5E" w:rsidRPr="00120969" w:rsidRDefault="00BF4B5E" w:rsidP="00BF4B5E">
      <w:pPr>
        <w:pStyle w:val="Default"/>
        <w:jc w:val="both"/>
        <w:rPr>
          <w:bCs/>
          <w:color w:val="auto"/>
        </w:rPr>
      </w:pPr>
      <w:r w:rsidRPr="00120969">
        <w:rPr>
          <w:color w:val="auto"/>
        </w:rPr>
        <w:t xml:space="preserve">Empresa vencedora: </w:t>
      </w:r>
      <w:r w:rsidR="003247FC" w:rsidRPr="00120969">
        <w:rPr>
          <w:b/>
          <w:color w:val="auto"/>
        </w:rPr>
        <w:t>G</w:t>
      </w:r>
      <w:r w:rsidR="00821CC7">
        <w:rPr>
          <w:b/>
          <w:color w:val="auto"/>
        </w:rPr>
        <w:t>MG</w:t>
      </w:r>
      <w:r w:rsidR="003247FC" w:rsidRPr="00120969">
        <w:rPr>
          <w:b/>
          <w:color w:val="auto"/>
        </w:rPr>
        <w:t xml:space="preserve"> CONSTRUTORA LTDA</w:t>
      </w:r>
      <w:r w:rsidRPr="00120969">
        <w:rPr>
          <w:b/>
          <w:color w:val="auto"/>
        </w:rPr>
        <w:t>,</w:t>
      </w:r>
      <w:r w:rsidRPr="00120969">
        <w:rPr>
          <w:color w:val="auto"/>
        </w:rPr>
        <w:t xml:space="preserve"> com o valor global de R$ </w:t>
      </w:r>
      <w:r w:rsidR="003247FC" w:rsidRPr="00120969">
        <w:rPr>
          <w:color w:val="auto"/>
        </w:rPr>
        <w:t>1.749.600,00</w:t>
      </w:r>
      <w:r w:rsidRPr="00120969">
        <w:rPr>
          <w:color w:val="auto"/>
        </w:rPr>
        <w:t xml:space="preserve"> (</w:t>
      </w:r>
      <w:r w:rsidR="003247FC" w:rsidRPr="00120969">
        <w:rPr>
          <w:color w:val="auto"/>
        </w:rPr>
        <w:t>um</w:t>
      </w:r>
      <w:r w:rsidRPr="00120969">
        <w:rPr>
          <w:color w:val="auto"/>
        </w:rPr>
        <w:t xml:space="preserve"> milhões </w:t>
      </w:r>
      <w:r w:rsidR="003247FC" w:rsidRPr="00120969">
        <w:rPr>
          <w:color w:val="auto"/>
        </w:rPr>
        <w:t>setecentos e quarenta e nove mil</w:t>
      </w:r>
      <w:r w:rsidRPr="00120969">
        <w:rPr>
          <w:color w:val="auto"/>
        </w:rPr>
        <w:t xml:space="preserve"> </w:t>
      </w:r>
      <w:r w:rsidR="003247FC" w:rsidRPr="00120969">
        <w:rPr>
          <w:color w:val="auto"/>
        </w:rPr>
        <w:t xml:space="preserve">e seiscentos reais). </w:t>
      </w:r>
    </w:p>
    <w:p w14:paraId="29679282" w14:textId="374343EC" w:rsidR="00EB0CB3" w:rsidRDefault="00EB0CB3" w:rsidP="00EB0CB3">
      <w:pPr>
        <w:tabs>
          <w:tab w:val="left" w:pos="0"/>
        </w:tabs>
        <w:jc w:val="both"/>
        <w:rPr>
          <w:rFonts w:ascii="Arial" w:hAnsi="Arial" w:cs="Arial"/>
        </w:rPr>
      </w:pPr>
    </w:p>
    <w:p w14:paraId="5E6D6AC1" w14:textId="673B066A" w:rsidR="00120969" w:rsidRPr="00120969" w:rsidRDefault="00120969" w:rsidP="00EB0CB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aberto prazo para interposição de recurso conforme inciso I do Art. </w:t>
      </w:r>
      <w:r w:rsidR="00AD0E99">
        <w:rPr>
          <w:rFonts w:ascii="Arial" w:hAnsi="Arial" w:cs="Arial"/>
        </w:rPr>
        <w:t>165 da</w:t>
      </w:r>
      <w:r>
        <w:rPr>
          <w:rFonts w:ascii="Arial" w:hAnsi="Arial" w:cs="Arial"/>
        </w:rPr>
        <w:t xml:space="preserve"> Lei 14.133/21.</w:t>
      </w:r>
    </w:p>
    <w:p w14:paraId="5DE8E207" w14:textId="77777777" w:rsidR="00473585" w:rsidRPr="0012096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12096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4B189F7F" w:rsidR="00EB0CB3" w:rsidRPr="00120969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120969">
        <w:rPr>
          <w:rFonts w:ascii="Arial" w:hAnsi="Arial" w:cs="Arial"/>
        </w:rPr>
        <w:t xml:space="preserve">Deodápolis - MS, </w:t>
      </w:r>
      <w:r w:rsidR="003247FC" w:rsidRPr="00120969">
        <w:rPr>
          <w:rFonts w:ascii="Arial" w:hAnsi="Arial" w:cs="Arial"/>
        </w:rPr>
        <w:t>20</w:t>
      </w:r>
      <w:r w:rsidRPr="00120969">
        <w:rPr>
          <w:rFonts w:ascii="Arial" w:hAnsi="Arial" w:cs="Arial"/>
        </w:rPr>
        <w:t xml:space="preserve"> de </w:t>
      </w:r>
      <w:r w:rsidR="003247FC" w:rsidRPr="00120969">
        <w:rPr>
          <w:rFonts w:ascii="Arial" w:hAnsi="Arial" w:cs="Arial"/>
        </w:rPr>
        <w:t>março</w:t>
      </w:r>
      <w:r w:rsidRPr="00120969">
        <w:rPr>
          <w:rFonts w:ascii="Arial" w:hAnsi="Arial" w:cs="Arial"/>
        </w:rPr>
        <w:t xml:space="preserve"> de </w:t>
      </w:r>
      <w:r w:rsidR="003247FC" w:rsidRPr="00120969">
        <w:rPr>
          <w:rFonts w:ascii="Arial" w:hAnsi="Arial" w:cs="Arial"/>
        </w:rPr>
        <w:t>2024</w:t>
      </w:r>
      <w:r w:rsidRPr="00120969">
        <w:rPr>
          <w:rFonts w:ascii="Arial" w:hAnsi="Arial" w:cs="Arial"/>
        </w:rPr>
        <w:t>.</w:t>
      </w:r>
    </w:p>
    <w:p w14:paraId="77235C8C" w14:textId="77777777" w:rsidR="00EB0CB3" w:rsidRPr="00120969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120969" w:rsidRDefault="004735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E6AC194" w14:textId="77777777" w:rsidR="003247FC" w:rsidRPr="00120969" w:rsidRDefault="003247F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7D70EE07" w14:textId="0904C934" w:rsidR="00EB0CB3" w:rsidRPr="00120969" w:rsidRDefault="003247FC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20969">
        <w:rPr>
          <w:rFonts w:ascii="Arial" w:hAnsi="Arial" w:cs="Arial"/>
          <w:b/>
          <w:sz w:val="24"/>
          <w:szCs w:val="24"/>
        </w:rPr>
        <w:t>DALVAN DOS SANTOS FRANCO</w:t>
      </w:r>
    </w:p>
    <w:p w14:paraId="76E9602F" w14:textId="19B207A3" w:rsidR="00EB0CB3" w:rsidRPr="00120969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120969">
        <w:rPr>
          <w:rFonts w:ascii="Arial" w:hAnsi="Arial" w:cs="Arial"/>
          <w:bCs/>
        </w:rPr>
        <w:t>Agente de contratação</w:t>
      </w:r>
    </w:p>
    <w:sectPr w:rsidR="00EB0CB3" w:rsidRPr="00120969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D4"/>
    <w:rsid w:val="00033887"/>
    <w:rsid w:val="00071864"/>
    <w:rsid w:val="000F2493"/>
    <w:rsid w:val="00120969"/>
    <w:rsid w:val="00291D2F"/>
    <w:rsid w:val="003247FC"/>
    <w:rsid w:val="00444DDB"/>
    <w:rsid w:val="00473585"/>
    <w:rsid w:val="004F4732"/>
    <w:rsid w:val="00534DF6"/>
    <w:rsid w:val="0062439C"/>
    <w:rsid w:val="00663816"/>
    <w:rsid w:val="00786789"/>
    <w:rsid w:val="00821CC7"/>
    <w:rsid w:val="009E6734"/>
    <w:rsid w:val="00AD0E99"/>
    <w:rsid w:val="00BB6867"/>
    <w:rsid w:val="00BF4B5E"/>
    <w:rsid w:val="00D14975"/>
    <w:rsid w:val="00E127D4"/>
    <w:rsid w:val="00E40582"/>
    <w:rsid w:val="00E74A34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9</cp:revision>
  <cp:lastPrinted>2024-03-21T12:48:00Z</cp:lastPrinted>
  <dcterms:created xsi:type="dcterms:W3CDTF">2023-08-18T17:41:00Z</dcterms:created>
  <dcterms:modified xsi:type="dcterms:W3CDTF">2024-03-21T13:00:00Z</dcterms:modified>
</cp:coreProperties>
</file>